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B3A" w:rsidRPr="001A68D9" w:rsidRDefault="00A76837">
      <w:pPr>
        <w:widowControl w:val="0"/>
        <w:autoSpaceDE w:val="0"/>
        <w:autoSpaceDN w:val="0"/>
        <w:adjustRightInd w:val="0"/>
        <w:spacing w:line="360" w:lineRule="auto"/>
        <w:ind w:firstLine="567"/>
        <w:jc w:val="center"/>
        <w:rPr>
          <w:rFonts w:ascii="Times New Roman" w:hAnsi="Times New Roman"/>
          <w:b/>
          <w:sz w:val="32"/>
          <w:szCs w:val="32"/>
          <w:lang w:val="ky-KG"/>
        </w:rPr>
      </w:pPr>
      <w:r w:rsidRPr="001A68D9">
        <w:rPr>
          <w:rFonts w:ascii="Times New Roman" w:hAnsi="Times New Roman"/>
          <w:b/>
          <w:sz w:val="32"/>
          <w:szCs w:val="32"/>
          <w:lang w:val="ky-KG"/>
        </w:rPr>
        <w:t>Открытое Акционерное Общество</w:t>
      </w:r>
    </w:p>
    <w:p w:rsidR="00691B3A" w:rsidRPr="001A68D9" w:rsidRDefault="00A76837">
      <w:pPr>
        <w:widowControl w:val="0"/>
        <w:autoSpaceDE w:val="0"/>
        <w:autoSpaceDN w:val="0"/>
        <w:adjustRightInd w:val="0"/>
        <w:spacing w:line="360" w:lineRule="auto"/>
        <w:ind w:firstLine="567"/>
        <w:jc w:val="center"/>
        <w:rPr>
          <w:rFonts w:ascii="Times New Roman" w:hAnsi="Times New Roman"/>
          <w:b/>
          <w:sz w:val="32"/>
          <w:szCs w:val="32"/>
        </w:rPr>
      </w:pPr>
      <w:r w:rsidRPr="001A68D9">
        <w:rPr>
          <w:rFonts w:ascii="Times New Roman" w:hAnsi="Times New Roman"/>
          <w:b/>
          <w:sz w:val="32"/>
          <w:szCs w:val="32"/>
        </w:rPr>
        <w:t xml:space="preserve"> «</w:t>
      </w:r>
      <w:r w:rsidRPr="001A68D9">
        <w:rPr>
          <w:rFonts w:ascii="Times New Roman" w:hAnsi="Times New Roman"/>
          <w:b/>
          <w:sz w:val="32"/>
          <w:szCs w:val="32"/>
          <w:lang w:val="ky-KG"/>
        </w:rPr>
        <w:t>Евразийский Сберегательный Банк</w:t>
      </w:r>
      <w:r w:rsidRPr="001A68D9">
        <w:rPr>
          <w:rFonts w:ascii="Times New Roman" w:hAnsi="Times New Roman"/>
          <w:b/>
          <w:sz w:val="32"/>
          <w:szCs w:val="32"/>
        </w:rPr>
        <w:t>»</w:t>
      </w:r>
    </w:p>
    <w:p w:rsidR="00691B3A" w:rsidRPr="001A68D9" w:rsidRDefault="00691B3A">
      <w:pPr>
        <w:widowControl w:val="0"/>
        <w:autoSpaceDE w:val="0"/>
        <w:autoSpaceDN w:val="0"/>
        <w:adjustRightInd w:val="0"/>
        <w:spacing w:line="360" w:lineRule="auto"/>
        <w:ind w:firstLine="567"/>
        <w:jc w:val="center"/>
        <w:rPr>
          <w:rFonts w:ascii="Times New Roman" w:hAnsi="Times New Roman"/>
          <w:b/>
          <w:sz w:val="36"/>
          <w:szCs w:val="36"/>
        </w:rPr>
      </w:pPr>
    </w:p>
    <w:p w:rsidR="00691B3A" w:rsidRPr="001A68D9" w:rsidRDefault="00691B3A">
      <w:pPr>
        <w:widowControl w:val="0"/>
        <w:autoSpaceDE w:val="0"/>
        <w:autoSpaceDN w:val="0"/>
        <w:adjustRightInd w:val="0"/>
        <w:spacing w:line="360" w:lineRule="auto"/>
        <w:ind w:firstLine="567"/>
        <w:jc w:val="center"/>
        <w:rPr>
          <w:rFonts w:ascii="Times New Roman" w:hAnsi="Times New Roman"/>
          <w:b/>
          <w:sz w:val="36"/>
          <w:szCs w:val="36"/>
        </w:rPr>
      </w:pPr>
    </w:p>
    <w:p w:rsidR="00691B3A" w:rsidRPr="001A68D9" w:rsidRDefault="00691B3A">
      <w:pPr>
        <w:widowControl w:val="0"/>
        <w:autoSpaceDE w:val="0"/>
        <w:autoSpaceDN w:val="0"/>
        <w:adjustRightInd w:val="0"/>
        <w:spacing w:line="360" w:lineRule="auto"/>
        <w:ind w:firstLine="567"/>
        <w:jc w:val="center"/>
        <w:rPr>
          <w:rFonts w:ascii="Times New Roman" w:hAnsi="Times New Roman"/>
          <w:b/>
          <w:sz w:val="36"/>
          <w:szCs w:val="36"/>
        </w:rPr>
      </w:pPr>
    </w:p>
    <w:p w:rsidR="00691B3A" w:rsidRPr="001A68D9" w:rsidRDefault="00691B3A">
      <w:pPr>
        <w:widowControl w:val="0"/>
        <w:autoSpaceDE w:val="0"/>
        <w:autoSpaceDN w:val="0"/>
        <w:adjustRightInd w:val="0"/>
        <w:spacing w:line="360" w:lineRule="auto"/>
        <w:ind w:firstLine="567"/>
        <w:jc w:val="center"/>
        <w:rPr>
          <w:rFonts w:ascii="Times New Roman" w:hAnsi="Times New Roman"/>
          <w:b/>
          <w:sz w:val="36"/>
          <w:szCs w:val="36"/>
        </w:rPr>
      </w:pPr>
    </w:p>
    <w:p w:rsidR="00691B3A" w:rsidRPr="001A68D9" w:rsidRDefault="00691B3A">
      <w:pPr>
        <w:widowControl w:val="0"/>
        <w:autoSpaceDE w:val="0"/>
        <w:autoSpaceDN w:val="0"/>
        <w:adjustRightInd w:val="0"/>
        <w:spacing w:line="360" w:lineRule="auto"/>
        <w:ind w:firstLine="567"/>
        <w:jc w:val="center"/>
        <w:rPr>
          <w:rFonts w:ascii="Times New Roman" w:hAnsi="Times New Roman"/>
          <w:b/>
          <w:sz w:val="36"/>
          <w:szCs w:val="36"/>
        </w:rPr>
      </w:pPr>
    </w:p>
    <w:p w:rsidR="00691B3A" w:rsidRPr="001A68D9" w:rsidRDefault="00691B3A">
      <w:pPr>
        <w:widowControl w:val="0"/>
        <w:autoSpaceDE w:val="0"/>
        <w:autoSpaceDN w:val="0"/>
        <w:adjustRightInd w:val="0"/>
        <w:spacing w:line="360" w:lineRule="auto"/>
        <w:ind w:firstLine="567"/>
        <w:jc w:val="center"/>
        <w:rPr>
          <w:rFonts w:ascii="Times New Roman" w:hAnsi="Times New Roman"/>
          <w:b/>
          <w:sz w:val="36"/>
          <w:szCs w:val="36"/>
        </w:rPr>
      </w:pPr>
    </w:p>
    <w:p w:rsidR="0071213D" w:rsidRPr="001A68D9" w:rsidRDefault="0071213D" w:rsidP="0071213D">
      <w:pPr>
        <w:widowControl w:val="0"/>
        <w:autoSpaceDE w:val="0"/>
        <w:autoSpaceDN w:val="0"/>
        <w:adjustRightInd w:val="0"/>
        <w:spacing w:after="120" w:line="240" w:lineRule="auto"/>
        <w:ind w:firstLine="567"/>
        <w:jc w:val="center"/>
        <w:rPr>
          <w:rFonts w:ascii="Times New Roman" w:hAnsi="Times New Roman"/>
          <w:b/>
          <w:sz w:val="36"/>
          <w:szCs w:val="36"/>
        </w:rPr>
      </w:pPr>
      <w:r w:rsidRPr="001A68D9">
        <w:rPr>
          <w:rFonts w:ascii="Times New Roman" w:hAnsi="Times New Roman"/>
          <w:b/>
          <w:sz w:val="36"/>
          <w:szCs w:val="36"/>
        </w:rPr>
        <w:t>Конкурсная документация</w:t>
      </w:r>
    </w:p>
    <w:p w:rsidR="0071213D" w:rsidRPr="001A68D9" w:rsidRDefault="0071213D" w:rsidP="0071213D">
      <w:pPr>
        <w:widowControl w:val="0"/>
        <w:autoSpaceDE w:val="0"/>
        <w:autoSpaceDN w:val="0"/>
        <w:adjustRightInd w:val="0"/>
        <w:spacing w:after="120" w:line="240" w:lineRule="auto"/>
        <w:ind w:firstLine="567"/>
        <w:jc w:val="center"/>
        <w:rPr>
          <w:rFonts w:ascii="Times New Roman" w:hAnsi="Times New Roman"/>
          <w:b/>
          <w:sz w:val="36"/>
          <w:szCs w:val="36"/>
        </w:rPr>
      </w:pPr>
      <w:r w:rsidRPr="001A68D9">
        <w:rPr>
          <w:rFonts w:ascii="Times New Roman" w:hAnsi="Times New Roman"/>
          <w:b/>
          <w:sz w:val="36"/>
          <w:szCs w:val="36"/>
        </w:rPr>
        <w:t>Конкурс с неограниченным участием</w:t>
      </w:r>
    </w:p>
    <w:p w:rsidR="00691B3A" w:rsidRPr="001A68D9" w:rsidRDefault="00A76837">
      <w:pPr>
        <w:widowControl w:val="0"/>
        <w:autoSpaceDE w:val="0"/>
        <w:autoSpaceDN w:val="0"/>
        <w:adjustRightInd w:val="0"/>
        <w:spacing w:after="120" w:line="240" w:lineRule="auto"/>
        <w:ind w:firstLine="567"/>
        <w:jc w:val="center"/>
        <w:rPr>
          <w:rFonts w:ascii="Times New Roman" w:hAnsi="Times New Roman"/>
          <w:b/>
          <w:sz w:val="36"/>
          <w:szCs w:val="36"/>
        </w:rPr>
      </w:pPr>
      <w:r w:rsidRPr="001A68D9">
        <w:rPr>
          <w:rFonts w:ascii="Times New Roman" w:hAnsi="Times New Roman"/>
          <w:b/>
          <w:sz w:val="36"/>
          <w:szCs w:val="36"/>
        </w:rPr>
        <w:t>«</w:t>
      </w:r>
      <w:r w:rsidR="004346F2" w:rsidRPr="001A68D9">
        <w:rPr>
          <w:rFonts w:ascii="Times New Roman" w:hAnsi="Times New Roman"/>
          <w:b/>
          <w:sz w:val="36"/>
          <w:szCs w:val="36"/>
        </w:rPr>
        <w:t>Услуга</w:t>
      </w:r>
      <w:r w:rsidR="000E3BD2" w:rsidRPr="001A68D9">
        <w:rPr>
          <w:rFonts w:ascii="Times New Roman" w:hAnsi="Times New Roman"/>
          <w:b/>
          <w:sz w:val="36"/>
          <w:szCs w:val="36"/>
        </w:rPr>
        <w:t xml:space="preserve"> </w:t>
      </w:r>
      <w:r w:rsidR="004346F2" w:rsidRPr="001A68D9">
        <w:rPr>
          <w:rFonts w:ascii="Times New Roman" w:hAnsi="Times New Roman"/>
          <w:b/>
          <w:sz w:val="36"/>
          <w:szCs w:val="36"/>
        </w:rPr>
        <w:t>аренда помещений</w:t>
      </w:r>
      <w:r w:rsidRPr="001A68D9">
        <w:rPr>
          <w:rFonts w:ascii="Times New Roman" w:hAnsi="Times New Roman"/>
          <w:b/>
          <w:sz w:val="36"/>
          <w:szCs w:val="36"/>
        </w:rPr>
        <w:t>»</w:t>
      </w:r>
    </w:p>
    <w:p w:rsidR="0043135A" w:rsidRPr="001A68D9" w:rsidRDefault="0043135A" w:rsidP="0043135A">
      <w:pPr>
        <w:ind w:firstLine="567"/>
        <w:jc w:val="center"/>
        <w:rPr>
          <w:rFonts w:ascii="Times New Roman" w:eastAsia="Times New Roman" w:hAnsi="Times New Roman"/>
          <w:color w:val="000000"/>
          <w:sz w:val="20"/>
          <w:szCs w:val="20"/>
          <w:lang w:eastAsia="ru-RU"/>
        </w:rPr>
      </w:pPr>
      <w:r w:rsidRPr="001A68D9">
        <w:rPr>
          <w:rFonts w:ascii="Times New Roman" w:hAnsi="Times New Roman"/>
          <w:b/>
          <w:sz w:val="24"/>
          <w:szCs w:val="24"/>
        </w:rPr>
        <w:t>Номер закупки 00020230714-042</w:t>
      </w:r>
    </w:p>
    <w:p w:rsidR="00691B3A" w:rsidRPr="001A68D9" w:rsidRDefault="00691B3A">
      <w:pPr>
        <w:widowControl w:val="0"/>
        <w:autoSpaceDE w:val="0"/>
        <w:autoSpaceDN w:val="0"/>
        <w:adjustRightInd w:val="0"/>
        <w:spacing w:line="360" w:lineRule="auto"/>
        <w:ind w:firstLine="567"/>
        <w:jc w:val="center"/>
        <w:rPr>
          <w:rFonts w:ascii="Times New Roman" w:hAnsi="Times New Roman"/>
          <w:sz w:val="28"/>
          <w:szCs w:val="28"/>
        </w:rPr>
      </w:pPr>
    </w:p>
    <w:p w:rsidR="00691B3A" w:rsidRPr="001A68D9" w:rsidRDefault="00691B3A">
      <w:pPr>
        <w:widowControl w:val="0"/>
        <w:autoSpaceDE w:val="0"/>
        <w:autoSpaceDN w:val="0"/>
        <w:adjustRightInd w:val="0"/>
        <w:spacing w:line="360" w:lineRule="auto"/>
        <w:ind w:firstLine="567"/>
        <w:jc w:val="center"/>
        <w:rPr>
          <w:rFonts w:ascii="Times New Roman" w:hAnsi="Times New Roman"/>
          <w:sz w:val="28"/>
          <w:szCs w:val="28"/>
        </w:rPr>
      </w:pPr>
    </w:p>
    <w:p w:rsidR="00691B3A" w:rsidRPr="001A68D9" w:rsidRDefault="00691B3A">
      <w:pPr>
        <w:widowControl w:val="0"/>
        <w:autoSpaceDE w:val="0"/>
        <w:autoSpaceDN w:val="0"/>
        <w:adjustRightInd w:val="0"/>
        <w:spacing w:line="360" w:lineRule="auto"/>
        <w:ind w:firstLine="567"/>
        <w:jc w:val="center"/>
        <w:rPr>
          <w:rFonts w:ascii="Times New Roman" w:hAnsi="Times New Roman"/>
          <w:sz w:val="28"/>
          <w:szCs w:val="28"/>
        </w:rPr>
      </w:pPr>
    </w:p>
    <w:p w:rsidR="00691B3A" w:rsidRPr="001A68D9" w:rsidRDefault="00691B3A">
      <w:pPr>
        <w:widowControl w:val="0"/>
        <w:autoSpaceDE w:val="0"/>
        <w:autoSpaceDN w:val="0"/>
        <w:adjustRightInd w:val="0"/>
        <w:spacing w:line="360" w:lineRule="auto"/>
        <w:ind w:firstLine="567"/>
        <w:jc w:val="center"/>
        <w:rPr>
          <w:rFonts w:ascii="Times New Roman" w:hAnsi="Times New Roman"/>
          <w:b/>
          <w:sz w:val="28"/>
          <w:szCs w:val="28"/>
        </w:rPr>
      </w:pPr>
    </w:p>
    <w:p w:rsidR="00691B3A" w:rsidRPr="001A68D9" w:rsidRDefault="00691B3A">
      <w:pPr>
        <w:widowControl w:val="0"/>
        <w:autoSpaceDE w:val="0"/>
        <w:autoSpaceDN w:val="0"/>
        <w:adjustRightInd w:val="0"/>
        <w:spacing w:line="360" w:lineRule="auto"/>
        <w:ind w:firstLine="567"/>
        <w:jc w:val="center"/>
        <w:rPr>
          <w:rFonts w:ascii="Times New Roman" w:hAnsi="Times New Roman"/>
          <w:b/>
          <w:sz w:val="28"/>
          <w:szCs w:val="28"/>
        </w:rPr>
      </w:pPr>
    </w:p>
    <w:p w:rsidR="00691B3A" w:rsidRPr="001A68D9" w:rsidRDefault="00691B3A">
      <w:pPr>
        <w:widowControl w:val="0"/>
        <w:autoSpaceDE w:val="0"/>
        <w:autoSpaceDN w:val="0"/>
        <w:adjustRightInd w:val="0"/>
        <w:spacing w:line="360" w:lineRule="auto"/>
        <w:ind w:firstLine="567"/>
        <w:jc w:val="center"/>
        <w:rPr>
          <w:rFonts w:ascii="Times New Roman" w:hAnsi="Times New Roman"/>
          <w:b/>
          <w:sz w:val="28"/>
          <w:szCs w:val="28"/>
        </w:rPr>
      </w:pPr>
    </w:p>
    <w:p w:rsidR="00691B3A" w:rsidRPr="001A68D9" w:rsidRDefault="00691B3A">
      <w:pPr>
        <w:widowControl w:val="0"/>
        <w:autoSpaceDE w:val="0"/>
        <w:autoSpaceDN w:val="0"/>
        <w:adjustRightInd w:val="0"/>
        <w:spacing w:line="360" w:lineRule="auto"/>
        <w:ind w:firstLine="567"/>
        <w:jc w:val="center"/>
        <w:rPr>
          <w:rFonts w:ascii="Times New Roman" w:hAnsi="Times New Roman"/>
          <w:b/>
          <w:sz w:val="28"/>
          <w:szCs w:val="28"/>
        </w:rPr>
      </w:pPr>
    </w:p>
    <w:p w:rsidR="00691B3A" w:rsidRPr="001A68D9" w:rsidRDefault="0043135A">
      <w:pPr>
        <w:widowControl w:val="0"/>
        <w:autoSpaceDE w:val="0"/>
        <w:autoSpaceDN w:val="0"/>
        <w:adjustRightInd w:val="0"/>
        <w:spacing w:line="360" w:lineRule="auto"/>
        <w:ind w:firstLine="567"/>
        <w:jc w:val="center"/>
        <w:rPr>
          <w:rFonts w:ascii="Times New Roman" w:hAnsi="Times New Roman"/>
          <w:b/>
          <w:sz w:val="28"/>
          <w:szCs w:val="28"/>
          <w:lang w:val="ky-KG"/>
        </w:rPr>
      </w:pPr>
      <w:r w:rsidRPr="001A68D9">
        <w:rPr>
          <w:rFonts w:ascii="Times New Roman" w:hAnsi="Times New Roman"/>
          <w:b/>
          <w:sz w:val="28"/>
          <w:szCs w:val="28"/>
          <w:lang w:val="ky-KG"/>
        </w:rPr>
        <w:t>Июль</w:t>
      </w:r>
      <w:r w:rsidR="00A76837" w:rsidRPr="001A68D9">
        <w:rPr>
          <w:rFonts w:ascii="Times New Roman" w:hAnsi="Times New Roman"/>
          <w:b/>
          <w:sz w:val="28"/>
          <w:szCs w:val="28"/>
          <w:lang w:val="ky-KG"/>
        </w:rPr>
        <w:t xml:space="preserve"> 2023</w:t>
      </w:r>
    </w:p>
    <w:p w:rsidR="00691B3A" w:rsidRPr="001A68D9" w:rsidRDefault="00691B3A">
      <w:pPr>
        <w:widowControl w:val="0"/>
        <w:autoSpaceDE w:val="0"/>
        <w:autoSpaceDN w:val="0"/>
        <w:adjustRightInd w:val="0"/>
        <w:spacing w:after="0" w:line="240" w:lineRule="auto"/>
        <w:jc w:val="center"/>
        <w:rPr>
          <w:rFonts w:ascii="Times New Roman" w:hAnsi="Times New Roman"/>
          <w:b/>
          <w:color w:val="0000CC"/>
          <w:sz w:val="19"/>
          <w:szCs w:val="19"/>
        </w:rPr>
      </w:pPr>
    </w:p>
    <w:p w:rsidR="00292242" w:rsidRPr="001A68D9" w:rsidRDefault="00292242">
      <w:pPr>
        <w:widowControl w:val="0"/>
        <w:autoSpaceDE w:val="0"/>
        <w:autoSpaceDN w:val="0"/>
        <w:adjustRightInd w:val="0"/>
        <w:spacing w:after="0" w:line="240" w:lineRule="auto"/>
        <w:jc w:val="center"/>
        <w:rPr>
          <w:rFonts w:ascii="Times New Roman" w:hAnsi="Times New Roman"/>
          <w:b/>
          <w:sz w:val="24"/>
          <w:szCs w:val="24"/>
        </w:rPr>
      </w:pPr>
    </w:p>
    <w:p w:rsidR="00292242" w:rsidRPr="001A68D9" w:rsidRDefault="00292242">
      <w:pPr>
        <w:widowControl w:val="0"/>
        <w:autoSpaceDE w:val="0"/>
        <w:autoSpaceDN w:val="0"/>
        <w:adjustRightInd w:val="0"/>
        <w:spacing w:after="0" w:line="240" w:lineRule="auto"/>
        <w:jc w:val="center"/>
        <w:rPr>
          <w:rFonts w:ascii="Times New Roman" w:hAnsi="Times New Roman"/>
          <w:b/>
          <w:sz w:val="24"/>
          <w:szCs w:val="24"/>
        </w:rPr>
      </w:pPr>
    </w:p>
    <w:p w:rsidR="00292242" w:rsidRPr="001A68D9" w:rsidRDefault="00292242">
      <w:pPr>
        <w:widowControl w:val="0"/>
        <w:autoSpaceDE w:val="0"/>
        <w:autoSpaceDN w:val="0"/>
        <w:adjustRightInd w:val="0"/>
        <w:spacing w:after="0" w:line="240" w:lineRule="auto"/>
        <w:jc w:val="center"/>
        <w:rPr>
          <w:rFonts w:ascii="Times New Roman" w:hAnsi="Times New Roman"/>
          <w:b/>
          <w:sz w:val="24"/>
          <w:szCs w:val="24"/>
        </w:rPr>
      </w:pPr>
    </w:p>
    <w:p w:rsidR="00292242" w:rsidRPr="001A68D9" w:rsidRDefault="00292242">
      <w:pPr>
        <w:widowControl w:val="0"/>
        <w:autoSpaceDE w:val="0"/>
        <w:autoSpaceDN w:val="0"/>
        <w:adjustRightInd w:val="0"/>
        <w:spacing w:after="0" w:line="240" w:lineRule="auto"/>
        <w:jc w:val="center"/>
        <w:rPr>
          <w:rFonts w:ascii="Times New Roman" w:hAnsi="Times New Roman"/>
          <w:b/>
          <w:sz w:val="24"/>
          <w:szCs w:val="24"/>
        </w:rPr>
      </w:pPr>
    </w:p>
    <w:p w:rsidR="00292242" w:rsidRPr="001A68D9" w:rsidRDefault="00292242">
      <w:pPr>
        <w:widowControl w:val="0"/>
        <w:autoSpaceDE w:val="0"/>
        <w:autoSpaceDN w:val="0"/>
        <w:adjustRightInd w:val="0"/>
        <w:spacing w:after="0" w:line="240" w:lineRule="auto"/>
        <w:jc w:val="center"/>
        <w:rPr>
          <w:rFonts w:ascii="Times New Roman" w:hAnsi="Times New Roman"/>
          <w:b/>
          <w:sz w:val="24"/>
          <w:szCs w:val="24"/>
        </w:rPr>
      </w:pPr>
    </w:p>
    <w:p w:rsidR="00691B3A" w:rsidRPr="001A68D9" w:rsidRDefault="00A76837">
      <w:pPr>
        <w:widowControl w:val="0"/>
        <w:autoSpaceDE w:val="0"/>
        <w:autoSpaceDN w:val="0"/>
        <w:adjustRightInd w:val="0"/>
        <w:spacing w:after="0" w:line="240" w:lineRule="auto"/>
        <w:jc w:val="center"/>
        <w:rPr>
          <w:rFonts w:ascii="Times New Roman" w:hAnsi="Times New Roman"/>
          <w:b/>
          <w:sz w:val="24"/>
          <w:szCs w:val="24"/>
        </w:rPr>
      </w:pPr>
      <w:r w:rsidRPr="001A68D9">
        <w:rPr>
          <w:rFonts w:ascii="Times New Roman" w:hAnsi="Times New Roman"/>
          <w:b/>
          <w:sz w:val="24"/>
          <w:szCs w:val="24"/>
        </w:rPr>
        <w:lastRenderedPageBreak/>
        <w:t xml:space="preserve">ПРИГЛАШЕНИЕ </w:t>
      </w:r>
    </w:p>
    <w:p w:rsidR="00691B3A" w:rsidRPr="001A68D9" w:rsidRDefault="00A76837">
      <w:pPr>
        <w:widowControl w:val="0"/>
        <w:autoSpaceDE w:val="0"/>
        <w:autoSpaceDN w:val="0"/>
        <w:adjustRightInd w:val="0"/>
        <w:spacing w:after="0" w:line="240" w:lineRule="auto"/>
        <w:jc w:val="center"/>
        <w:rPr>
          <w:rFonts w:ascii="Times New Roman" w:hAnsi="Times New Roman"/>
          <w:b/>
          <w:sz w:val="24"/>
          <w:szCs w:val="24"/>
        </w:rPr>
      </w:pPr>
      <w:r w:rsidRPr="001A68D9">
        <w:rPr>
          <w:rFonts w:ascii="Times New Roman" w:hAnsi="Times New Roman"/>
          <w:b/>
          <w:sz w:val="24"/>
          <w:szCs w:val="24"/>
        </w:rPr>
        <w:t xml:space="preserve">к участию в конкурсе с неограниченным участием </w:t>
      </w:r>
    </w:p>
    <w:p w:rsidR="00691B3A" w:rsidRPr="001A68D9" w:rsidRDefault="00A76837">
      <w:pPr>
        <w:jc w:val="center"/>
        <w:rPr>
          <w:rFonts w:ascii="Times New Roman" w:eastAsia="Times New Roman" w:hAnsi="Times New Roman"/>
          <w:color w:val="000000"/>
          <w:sz w:val="20"/>
          <w:szCs w:val="20"/>
          <w:lang w:eastAsia="ru-RU"/>
        </w:rPr>
      </w:pPr>
      <w:r w:rsidRPr="001A68D9">
        <w:rPr>
          <w:rFonts w:ascii="Times New Roman" w:hAnsi="Times New Roman"/>
          <w:b/>
          <w:sz w:val="24"/>
          <w:szCs w:val="24"/>
        </w:rPr>
        <w:t xml:space="preserve">Номер закупки </w:t>
      </w:r>
      <w:r w:rsidR="0043135A" w:rsidRPr="001A68D9">
        <w:rPr>
          <w:rFonts w:ascii="Times New Roman" w:hAnsi="Times New Roman"/>
          <w:b/>
          <w:sz w:val="24"/>
          <w:szCs w:val="24"/>
        </w:rPr>
        <w:t>00020230714-042</w:t>
      </w:r>
    </w:p>
    <w:p w:rsidR="00691B3A" w:rsidRPr="001A68D9" w:rsidRDefault="00A76837">
      <w:pPr>
        <w:rPr>
          <w:rFonts w:ascii="Times New Roman" w:hAnsi="Times New Roman"/>
          <w:sz w:val="24"/>
          <w:szCs w:val="24"/>
        </w:rPr>
      </w:pPr>
      <w:r w:rsidRPr="001A68D9">
        <w:rPr>
          <w:rFonts w:ascii="Times New Roman" w:hAnsi="Times New Roman"/>
          <w:sz w:val="24"/>
          <w:szCs w:val="24"/>
        </w:rPr>
        <w:t>Дата: «</w:t>
      </w:r>
      <w:r w:rsidR="00CE1CA4" w:rsidRPr="001A68D9">
        <w:rPr>
          <w:rFonts w:ascii="Times New Roman" w:hAnsi="Times New Roman"/>
          <w:sz w:val="24"/>
          <w:szCs w:val="24"/>
        </w:rPr>
        <w:t>1</w:t>
      </w:r>
      <w:r w:rsidR="0043135A" w:rsidRPr="001A68D9">
        <w:rPr>
          <w:rFonts w:ascii="Times New Roman" w:hAnsi="Times New Roman"/>
          <w:sz w:val="24"/>
          <w:szCs w:val="24"/>
        </w:rPr>
        <w:t>4</w:t>
      </w:r>
      <w:r w:rsidRPr="001A68D9">
        <w:rPr>
          <w:rFonts w:ascii="Times New Roman" w:hAnsi="Times New Roman"/>
          <w:sz w:val="24"/>
          <w:szCs w:val="24"/>
        </w:rPr>
        <w:t xml:space="preserve">» </w:t>
      </w:r>
      <w:r w:rsidR="00CE1CA4" w:rsidRPr="001A68D9">
        <w:rPr>
          <w:rFonts w:ascii="Times New Roman" w:hAnsi="Times New Roman"/>
          <w:sz w:val="24"/>
          <w:szCs w:val="24"/>
        </w:rPr>
        <w:t>июль</w:t>
      </w:r>
      <w:r w:rsidRPr="001A68D9">
        <w:rPr>
          <w:rFonts w:ascii="Times New Roman" w:hAnsi="Times New Roman"/>
          <w:sz w:val="24"/>
          <w:szCs w:val="24"/>
        </w:rPr>
        <w:t xml:space="preserve"> 2023 г.</w:t>
      </w:r>
    </w:p>
    <w:p w:rsidR="00691B3A" w:rsidRPr="001A68D9" w:rsidRDefault="00691B3A">
      <w:pPr>
        <w:widowControl w:val="0"/>
        <w:autoSpaceDE w:val="0"/>
        <w:autoSpaceDN w:val="0"/>
        <w:adjustRightInd w:val="0"/>
        <w:spacing w:after="0" w:line="240" w:lineRule="auto"/>
        <w:rPr>
          <w:rFonts w:ascii="Times New Roman" w:hAnsi="Times New Roman"/>
          <w:sz w:val="24"/>
          <w:szCs w:val="24"/>
        </w:rPr>
      </w:pPr>
    </w:p>
    <w:p w:rsidR="00691B3A" w:rsidRPr="001A68D9" w:rsidRDefault="00A76837">
      <w:pPr>
        <w:widowControl w:val="0"/>
        <w:autoSpaceDE w:val="0"/>
        <w:autoSpaceDN w:val="0"/>
        <w:adjustRightInd w:val="0"/>
        <w:spacing w:after="0" w:line="240" w:lineRule="auto"/>
        <w:ind w:firstLine="426"/>
        <w:jc w:val="both"/>
        <w:rPr>
          <w:rFonts w:ascii="Times New Roman" w:hAnsi="Times New Roman"/>
          <w:sz w:val="24"/>
          <w:szCs w:val="24"/>
          <w:lang w:val="ky-KG"/>
        </w:rPr>
      </w:pPr>
      <w:r w:rsidRPr="001A68D9">
        <w:rPr>
          <w:rFonts w:ascii="Times New Roman" w:hAnsi="Times New Roman"/>
          <w:b/>
          <w:sz w:val="24"/>
          <w:szCs w:val="24"/>
        </w:rPr>
        <w:t xml:space="preserve">ОАО «Евразийский Сберегательный Банк» </w:t>
      </w:r>
      <w:r w:rsidRPr="001A68D9">
        <w:rPr>
          <w:rFonts w:ascii="Times New Roman" w:hAnsi="Times New Roman"/>
          <w:sz w:val="24"/>
          <w:szCs w:val="24"/>
        </w:rPr>
        <w:t xml:space="preserve">приглашает правомочных </w:t>
      </w:r>
      <w:r w:rsidR="00EE7B75" w:rsidRPr="001A68D9">
        <w:rPr>
          <w:rFonts w:ascii="Times New Roman" w:hAnsi="Times New Roman"/>
          <w:sz w:val="24"/>
          <w:szCs w:val="24"/>
        </w:rPr>
        <w:t>Арендатор</w:t>
      </w:r>
      <w:r w:rsidR="0043135A" w:rsidRPr="001A68D9">
        <w:rPr>
          <w:rFonts w:ascii="Times New Roman" w:hAnsi="Times New Roman"/>
          <w:sz w:val="24"/>
          <w:szCs w:val="24"/>
        </w:rPr>
        <w:t>ов</w:t>
      </w:r>
      <w:r w:rsidRPr="001A68D9">
        <w:rPr>
          <w:rFonts w:ascii="Times New Roman" w:hAnsi="Times New Roman"/>
          <w:sz w:val="24"/>
          <w:szCs w:val="24"/>
        </w:rPr>
        <w:t xml:space="preserve"> предста</w:t>
      </w:r>
      <w:r w:rsidR="00323388" w:rsidRPr="001A68D9">
        <w:rPr>
          <w:rFonts w:ascii="Times New Roman" w:hAnsi="Times New Roman"/>
          <w:sz w:val="24"/>
          <w:szCs w:val="24"/>
        </w:rPr>
        <w:t>вить свои конкурсные заявки на услугу</w:t>
      </w:r>
      <w:r w:rsidRPr="001A68D9">
        <w:rPr>
          <w:rFonts w:ascii="Times New Roman" w:hAnsi="Times New Roman"/>
          <w:sz w:val="24"/>
          <w:szCs w:val="24"/>
        </w:rPr>
        <w:t xml:space="preserve">: </w:t>
      </w:r>
      <w:r w:rsidRPr="001A68D9">
        <w:rPr>
          <w:rFonts w:ascii="Times New Roman" w:hAnsi="Times New Roman"/>
          <w:b/>
          <w:sz w:val="24"/>
          <w:szCs w:val="36"/>
        </w:rPr>
        <w:t>«</w:t>
      </w:r>
      <w:r w:rsidR="00CC6579" w:rsidRPr="001A68D9">
        <w:rPr>
          <w:rFonts w:ascii="Times New Roman" w:hAnsi="Times New Roman"/>
          <w:b/>
          <w:sz w:val="24"/>
          <w:szCs w:val="36"/>
        </w:rPr>
        <w:t>Услуга аренда</w:t>
      </w:r>
      <w:r w:rsidR="004346F2" w:rsidRPr="001A68D9">
        <w:rPr>
          <w:rFonts w:ascii="Times New Roman" w:hAnsi="Times New Roman"/>
          <w:b/>
          <w:sz w:val="24"/>
          <w:szCs w:val="36"/>
        </w:rPr>
        <w:t xml:space="preserve"> помещений</w:t>
      </w:r>
      <w:r w:rsidRPr="001A68D9">
        <w:rPr>
          <w:rFonts w:ascii="Times New Roman" w:hAnsi="Times New Roman"/>
          <w:b/>
          <w:sz w:val="24"/>
          <w:szCs w:val="36"/>
        </w:rPr>
        <w:t>»</w:t>
      </w:r>
    </w:p>
    <w:p w:rsidR="00691B3A" w:rsidRDefault="00A76837">
      <w:pPr>
        <w:widowControl w:val="0"/>
        <w:autoSpaceDE w:val="0"/>
        <w:autoSpaceDN w:val="0"/>
        <w:adjustRightInd w:val="0"/>
        <w:spacing w:after="0" w:line="240" w:lineRule="auto"/>
        <w:ind w:firstLine="426"/>
        <w:jc w:val="both"/>
        <w:rPr>
          <w:rFonts w:ascii="Times New Roman" w:hAnsi="Times New Roman"/>
          <w:sz w:val="24"/>
          <w:szCs w:val="24"/>
        </w:rPr>
      </w:pPr>
      <w:r w:rsidRPr="001A68D9">
        <w:rPr>
          <w:rFonts w:ascii="Times New Roman" w:hAnsi="Times New Roman"/>
          <w:sz w:val="24"/>
          <w:szCs w:val="24"/>
        </w:rPr>
        <w:t xml:space="preserve">Описание предмета закупки, характер, перечень, количество, место и сроки поставки, требования, предъявляемые к Поставщикам и иные требования </w:t>
      </w:r>
      <w:r w:rsidR="0097222D" w:rsidRPr="001A68D9">
        <w:rPr>
          <w:rFonts w:ascii="Times New Roman" w:hAnsi="Times New Roman"/>
          <w:sz w:val="24"/>
          <w:szCs w:val="24"/>
        </w:rPr>
        <w:t>установлены в</w:t>
      </w:r>
      <w:r w:rsidRPr="001A68D9">
        <w:rPr>
          <w:rFonts w:ascii="Times New Roman" w:hAnsi="Times New Roman"/>
          <w:b/>
          <w:sz w:val="24"/>
          <w:szCs w:val="24"/>
        </w:rPr>
        <w:t xml:space="preserve"> Требованиях к закупке (приложение 1 к Приглашению</w:t>
      </w:r>
      <w:r w:rsidRPr="001A68D9">
        <w:rPr>
          <w:rFonts w:ascii="Times New Roman" w:hAnsi="Times New Roman"/>
          <w:sz w:val="24"/>
          <w:szCs w:val="24"/>
        </w:rPr>
        <w:t>).</w:t>
      </w:r>
    </w:p>
    <w:p w:rsidR="007747E0" w:rsidRDefault="007747E0" w:rsidP="007747E0">
      <w:pPr>
        <w:widowControl w:val="0"/>
        <w:autoSpaceDE w:val="0"/>
        <w:autoSpaceDN w:val="0"/>
        <w:adjustRightInd w:val="0"/>
        <w:spacing w:after="0" w:line="240" w:lineRule="auto"/>
        <w:jc w:val="both"/>
        <w:rPr>
          <w:rFonts w:ascii="Times New Roman" w:hAnsi="Times New Roman"/>
          <w:sz w:val="24"/>
          <w:szCs w:val="24"/>
        </w:rPr>
      </w:pPr>
    </w:p>
    <w:tbl>
      <w:tblPr>
        <w:tblStyle w:val="ac"/>
        <w:tblW w:w="0" w:type="auto"/>
        <w:tblLook w:val="04A0" w:firstRow="1" w:lastRow="0" w:firstColumn="1" w:lastColumn="0" w:noHBand="0" w:noVBand="1"/>
      </w:tblPr>
      <w:tblGrid>
        <w:gridCol w:w="3379"/>
        <w:gridCol w:w="3379"/>
        <w:gridCol w:w="3380"/>
      </w:tblGrid>
      <w:tr w:rsidR="007747E0" w:rsidRPr="009F14D0" w:rsidTr="00FD4C64">
        <w:tc>
          <w:tcPr>
            <w:tcW w:w="3379" w:type="dxa"/>
          </w:tcPr>
          <w:p w:rsidR="007747E0" w:rsidRPr="009F14D0" w:rsidRDefault="007747E0" w:rsidP="00FD4C64">
            <w:pPr>
              <w:widowControl w:val="0"/>
              <w:autoSpaceDE w:val="0"/>
              <w:autoSpaceDN w:val="0"/>
              <w:adjustRightInd w:val="0"/>
              <w:jc w:val="both"/>
              <w:rPr>
                <w:rFonts w:ascii="Times New Roman" w:hAnsi="Times New Roman"/>
                <w:sz w:val="24"/>
                <w:szCs w:val="24"/>
              </w:rPr>
            </w:pPr>
            <w:r w:rsidRPr="009F14D0">
              <w:rPr>
                <w:rFonts w:ascii="Times New Roman" w:hAnsi="Times New Roman"/>
                <w:b/>
                <w:i/>
                <w:sz w:val="24"/>
                <w:szCs w:val="24"/>
              </w:rPr>
              <w:t>Лот №</w:t>
            </w:r>
            <w:r w:rsidRPr="009F14D0">
              <w:rPr>
                <w:rFonts w:ascii="Times New Roman" w:hAnsi="Times New Roman"/>
                <w:b/>
                <w:i/>
                <w:sz w:val="24"/>
                <w:szCs w:val="24"/>
                <w:lang w:val="en-US"/>
              </w:rPr>
              <w:t>1</w:t>
            </w:r>
          </w:p>
        </w:tc>
        <w:tc>
          <w:tcPr>
            <w:tcW w:w="3379" w:type="dxa"/>
          </w:tcPr>
          <w:p w:rsidR="007747E0" w:rsidRPr="009F14D0" w:rsidRDefault="007747E0" w:rsidP="00FD4C64">
            <w:pPr>
              <w:widowControl w:val="0"/>
              <w:autoSpaceDE w:val="0"/>
              <w:autoSpaceDN w:val="0"/>
              <w:adjustRightInd w:val="0"/>
              <w:jc w:val="both"/>
              <w:rPr>
                <w:rFonts w:ascii="Times New Roman" w:hAnsi="Times New Roman"/>
                <w:sz w:val="24"/>
                <w:szCs w:val="24"/>
              </w:rPr>
            </w:pPr>
            <w:r w:rsidRPr="009F14D0">
              <w:rPr>
                <w:rFonts w:ascii="Times New Roman" w:hAnsi="Times New Roman"/>
                <w:b/>
                <w:sz w:val="24"/>
                <w:szCs w:val="36"/>
              </w:rPr>
              <w:t>Услуга аренда помещений</w:t>
            </w:r>
          </w:p>
        </w:tc>
        <w:tc>
          <w:tcPr>
            <w:tcW w:w="3380" w:type="dxa"/>
          </w:tcPr>
          <w:p w:rsidR="007747E0" w:rsidRPr="009F14D0" w:rsidRDefault="007747E0" w:rsidP="00FD4C64">
            <w:pPr>
              <w:widowControl w:val="0"/>
              <w:autoSpaceDE w:val="0"/>
              <w:autoSpaceDN w:val="0"/>
              <w:adjustRightInd w:val="0"/>
              <w:jc w:val="both"/>
              <w:rPr>
                <w:rFonts w:ascii="Times New Roman" w:hAnsi="Times New Roman"/>
                <w:sz w:val="24"/>
                <w:szCs w:val="24"/>
              </w:rPr>
            </w:pPr>
            <w:r w:rsidRPr="009F14D0">
              <w:rPr>
                <w:rFonts w:ascii="Times New Roman" w:hAnsi="Times New Roman"/>
                <w:b/>
                <w:bCs/>
                <w:i/>
                <w:color w:val="000000"/>
                <w:sz w:val="24"/>
                <w:szCs w:val="24"/>
              </w:rPr>
              <w:t>360 000  сом</w:t>
            </w:r>
          </w:p>
        </w:tc>
      </w:tr>
    </w:tbl>
    <w:p w:rsidR="007747E0" w:rsidRDefault="007747E0" w:rsidP="007747E0">
      <w:pPr>
        <w:widowControl w:val="0"/>
        <w:autoSpaceDE w:val="0"/>
        <w:autoSpaceDN w:val="0"/>
        <w:adjustRightInd w:val="0"/>
        <w:spacing w:after="0" w:line="240" w:lineRule="auto"/>
        <w:jc w:val="both"/>
        <w:rPr>
          <w:rFonts w:ascii="Times New Roman" w:hAnsi="Times New Roman"/>
          <w:sz w:val="24"/>
          <w:szCs w:val="24"/>
        </w:rPr>
      </w:pPr>
    </w:p>
    <w:tbl>
      <w:tblPr>
        <w:tblW w:w="10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Look w:val="04A0" w:firstRow="1" w:lastRow="0" w:firstColumn="1" w:lastColumn="0" w:noHBand="0" w:noVBand="1"/>
      </w:tblPr>
      <w:tblGrid>
        <w:gridCol w:w="4366"/>
        <w:gridCol w:w="2410"/>
        <w:gridCol w:w="3515"/>
      </w:tblGrid>
      <w:tr w:rsidR="00691B3A" w:rsidRPr="001A68D9" w:rsidTr="007747E0">
        <w:trPr>
          <w:trHeight w:val="1036"/>
        </w:trPr>
        <w:tc>
          <w:tcPr>
            <w:tcW w:w="4366" w:type="dxa"/>
            <w:shd w:val="clear" w:color="auto" w:fill="DBE5F1"/>
            <w:vAlign w:val="center"/>
          </w:tcPr>
          <w:p w:rsidR="00691B3A" w:rsidRPr="001A68D9" w:rsidRDefault="00A76837">
            <w:pPr>
              <w:widowControl w:val="0"/>
              <w:autoSpaceDE w:val="0"/>
              <w:autoSpaceDN w:val="0"/>
              <w:adjustRightInd w:val="0"/>
              <w:spacing w:after="0" w:line="240" w:lineRule="auto"/>
              <w:ind w:left="-57" w:right="-57"/>
              <w:rPr>
                <w:rFonts w:ascii="Times New Roman" w:hAnsi="Times New Roman"/>
                <w:b/>
                <w:sz w:val="24"/>
                <w:szCs w:val="24"/>
              </w:rPr>
            </w:pPr>
            <w:r w:rsidRPr="001A68D9">
              <w:rPr>
                <w:rFonts w:ascii="Times New Roman" w:hAnsi="Times New Roman"/>
                <w:b/>
                <w:sz w:val="24"/>
                <w:szCs w:val="24"/>
              </w:rPr>
              <w:t>Подать конкурсную заявку</w:t>
            </w:r>
          </w:p>
          <w:p w:rsidR="00691B3A" w:rsidRPr="001A68D9" w:rsidRDefault="00A76837">
            <w:pPr>
              <w:widowControl w:val="0"/>
              <w:autoSpaceDE w:val="0"/>
              <w:autoSpaceDN w:val="0"/>
              <w:adjustRightInd w:val="0"/>
              <w:spacing w:after="0" w:line="240" w:lineRule="auto"/>
              <w:ind w:left="-57" w:right="-57"/>
              <w:rPr>
                <w:rFonts w:ascii="Times New Roman" w:hAnsi="Times New Roman"/>
                <w:sz w:val="24"/>
                <w:szCs w:val="24"/>
              </w:rPr>
            </w:pPr>
            <w:r w:rsidRPr="001A68D9">
              <w:rPr>
                <w:rFonts w:ascii="Times New Roman" w:hAnsi="Times New Roman"/>
                <w:sz w:val="24"/>
                <w:szCs w:val="24"/>
              </w:rPr>
              <w:t>в электронном архивном виде, согласно Требованиям к закупке (приложение 1)</w:t>
            </w:r>
          </w:p>
          <w:p w:rsidR="00691B3A" w:rsidRPr="001A68D9" w:rsidRDefault="00A76837">
            <w:pPr>
              <w:widowControl w:val="0"/>
              <w:autoSpaceDE w:val="0"/>
              <w:autoSpaceDN w:val="0"/>
              <w:adjustRightInd w:val="0"/>
              <w:spacing w:after="0" w:line="240" w:lineRule="auto"/>
              <w:ind w:left="-57" w:right="-57"/>
              <w:rPr>
                <w:rFonts w:ascii="Times New Roman" w:hAnsi="Times New Roman"/>
                <w:sz w:val="24"/>
                <w:szCs w:val="24"/>
              </w:rPr>
            </w:pPr>
            <w:r w:rsidRPr="001A68D9">
              <w:rPr>
                <w:rFonts w:ascii="Times New Roman" w:hAnsi="Times New Roman"/>
                <w:sz w:val="24"/>
                <w:szCs w:val="24"/>
              </w:rPr>
              <w:t>с установлением пароля доступа</w:t>
            </w:r>
          </w:p>
        </w:tc>
        <w:tc>
          <w:tcPr>
            <w:tcW w:w="2410" w:type="dxa"/>
            <w:shd w:val="clear" w:color="auto" w:fill="DBE5F1"/>
            <w:vAlign w:val="center"/>
          </w:tcPr>
          <w:p w:rsidR="00691B3A" w:rsidRPr="001A68D9" w:rsidRDefault="00A76837">
            <w:pPr>
              <w:widowControl w:val="0"/>
              <w:autoSpaceDE w:val="0"/>
              <w:autoSpaceDN w:val="0"/>
              <w:adjustRightInd w:val="0"/>
              <w:spacing w:after="0" w:line="240" w:lineRule="auto"/>
              <w:ind w:left="-57" w:right="-57"/>
              <w:jc w:val="center"/>
              <w:rPr>
                <w:rFonts w:ascii="Times New Roman" w:hAnsi="Times New Roman"/>
                <w:b/>
                <w:sz w:val="24"/>
                <w:szCs w:val="24"/>
              </w:rPr>
            </w:pPr>
            <w:r w:rsidRPr="001A68D9">
              <w:rPr>
                <w:rFonts w:ascii="Times New Roman" w:hAnsi="Times New Roman"/>
                <w:b/>
                <w:sz w:val="24"/>
                <w:szCs w:val="24"/>
              </w:rPr>
              <w:t>По эл. Адресу:</w:t>
            </w:r>
          </w:p>
          <w:p w:rsidR="00691B3A" w:rsidRPr="001A68D9" w:rsidRDefault="004979A4">
            <w:pPr>
              <w:widowControl w:val="0"/>
              <w:autoSpaceDE w:val="0"/>
              <w:autoSpaceDN w:val="0"/>
              <w:adjustRightInd w:val="0"/>
              <w:spacing w:after="0" w:line="240" w:lineRule="auto"/>
              <w:ind w:left="-57" w:right="-57"/>
              <w:jc w:val="center"/>
              <w:rPr>
                <w:rFonts w:ascii="Times New Roman" w:hAnsi="Times New Roman"/>
                <w:b/>
                <w:color w:val="0070C0"/>
                <w:sz w:val="24"/>
                <w:szCs w:val="24"/>
              </w:rPr>
            </w:pPr>
            <w:hyperlink r:id="rId8" w:history="1">
              <w:r w:rsidR="0097222D" w:rsidRPr="001A68D9">
                <w:rPr>
                  <w:rStyle w:val="a5"/>
                  <w:rFonts w:ascii="Times New Roman" w:hAnsi="Times New Roman"/>
                  <w:b/>
                  <w:sz w:val="24"/>
                  <w:szCs w:val="24"/>
                  <w:lang w:val="en-US"/>
                </w:rPr>
                <w:t>zakupki</w:t>
              </w:r>
              <w:r w:rsidR="0097222D" w:rsidRPr="001A68D9">
                <w:rPr>
                  <w:rStyle w:val="a5"/>
                  <w:rFonts w:ascii="Times New Roman" w:hAnsi="Times New Roman"/>
                  <w:b/>
                  <w:sz w:val="24"/>
                  <w:szCs w:val="24"/>
                </w:rPr>
                <w:t>@</w:t>
              </w:r>
              <w:r w:rsidR="0097222D" w:rsidRPr="001A68D9">
                <w:rPr>
                  <w:rStyle w:val="a5"/>
                  <w:rFonts w:ascii="Times New Roman" w:hAnsi="Times New Roman"/>
                  <w:b/>
                  <w:sz w:val="24"/>
                  <w:szCs w:val="24"/>
                  <w:lang w:val="en-US"/>
                </w:rPr>
                <w:t>esb</w:t>
              </w:r>
              <w:r w:rsidR="0097222D" w:rsidRPr="001A68D9">
                <w:rPr>
                  <w:rStyle w:val="a5"/>
                  <w:rFonts w:ascii="Times New Roman" w:hAnsi="Times New Roman"/>
                  <w:b/>
                  <w:sz w:val="24"/>
                  <w:szCs w:val="24"/>
                </w:rPr>
                <w:t>.</w:t>
              </w:r>
              <w:r w:rsidR="0097222D" w:rsidRPr="001A68D9">
                <w:rPr>
                  <w:rStyle w:val="a5"/>
                  <w:rFonts w:ascii="Times New Roman" w:hAnsi="Times New Roman"/>
                  <w:b/>
                  <w:sz w:val="24"/>
                  <w:szCs w:val="24"/>
                  <w:lang w:val="en-US"/>
                </w:rPr>
                <w:t>kg</w:t>
              </w:r>
            </w:hyperlink>
          </w:p>
        </w:tc>
        <w:tc>
          <w:tcPr>
            <w:tcW w:w="3515" w:type="dxa"/>
            <w:shd w:val="clear" w:color="auto" w:fill="DBE5F1"/>
          </w:tcPr>
          <w:p w:rsidR="00691B3A" w:rsidRPr="001A68D9" w:rsidRDefault="00A76837">
            <w:pPr>
              <w:widowControl w:val="0"/>
              <w:autoSpaceDE w:val="0"/>
              <w:autoSpaceDN w:val="0"/>
              <w:adjustRightInd w:val="0"/>
              <w:spacing w:after="0" w:line="240" w:lineRule="auto"/>
              <w:ind w:left="-57" w:right="-57"/>
              <w:jc w:val="center"/>
              <w:rPr>
                <w:rFonts w:ascii="Times New Roman" w:hAnsi="Times New Roman"/>
                <w:b/>
                <w:sz w:val="24"/>
                <w:szCs w:val="24"/>
              </w:rPr>
            </w:pPr>
            <w:r w:rsidRPr="001A68D9">
              <w:rPr>
                <w:rFonts w:ascii="Times New Roman" w:hAnsi="Times New Roman"/>
                <w:b/>
                <w:sz w:val="24"/>
                <w:szCs w:val="24"/>
              </w:rPr>
              <w:t>Дата окончания приема конкурсных заявок:</w:t>
            </w:r>
          </w:p>
          <w:p w:rsidR="00691B3A" w:rsidRPr="001A68D9" w:rsidRDefault="0097222D" w:rsidP="0043135A">
            <w:pPr>
              <w:widowControl w:val="0"/>
              <w:autoSpaceDE w:val="0"/>
              <w:autoSpaceDN w:val="0"/>
              <w:adjustRightInd w:val="0"/>
              <w:spacing w:after="0" w:line="240" w:lineRule="auto"/>
              <w:ind w:left="-57" w:right="-57"/>
              <w:jc w:val="center"/>
              <w:rPr>
                <w:rFonts w:ascii="Times New Roman" w:hAnsi="Times New Roman"/>
                <w:b/>
                <w:sz w:val="24"/>
                <w:szCs w:val="24"/>
              </w:rPr>
            </w:pPr>
            <w:r w:rsidRPr="001A68D9">
              <w:rPr>
                <w:rFonts w:ascii="Times New Roman" w:hAnsi="Times New Roman"/>
                <w:b/>
                <w:sz w:val="24"/>
                <w:szCs w:val="24"/>
              </w:rPr>
              <w:t>1</w:t>
            </w:r>
            <w:r w:rsidR="0043135A" w:rsidRPr="001A68D9">
              <w:rPr>
                <w:rFonts w:ascii="Times New Roman" w:hAnsi="Times New Roman"/>
                <w:b/>
                <w:sz w:val="24"/>
                <w:szCs w:val="24"/>
              </w:rPr>
              <w:t>9</w:t>
            </w:r>
            <w:r w:rsidR="00A76837" w:rsidRPr="001A68D9">
              <w:rPr>
                <w:rFonts w:ascii="Times New Roman" w:hAnsi="Times New Roman"/>
                <w:b/>
                <w:sz w:val="24"/>
                <w:szCs w:val="24"/>
              </w:rPr>
              <w:t>.0</w:t>
            </w:r>
            <w:r w:rsidR="0043135A" w:rsidRPr="001A68D9">
              <w:rPr>
                <w:rFonts w:ascii="Times New Roman" w:hAnsi="Times New Roman"/>
                <w:b/>
                <w:sz w:val="24"/>
                <w:szCs w:val="24"/>
              </w:rPr>
              <w:t>7</w:t>
            </w:r>
            <w:r w:rsidR="00A76837" w:rsidRPr="001A68D9">
              <w:rPr>
                <w:rFonts w:ascii="Times New Roman" w:hAnsi="Times New Roman"/>
                <w:b/>
                <w:sz w:val="24"/>
                <w:szCs w:val="24"/>
              </w:rPr>
              <w:t>.2023</w:t>
            </w:r>
            <w:r w:rsidRPr="001A68D9">
              <w:rPr>
                <w:rFonts w:ascii="Times New Roman" w:hAnsi="Times New Roman"/>
                <w:b/>
                <w:sz w:val="24"/>
                <w:szCs w:val="24"/>
              </w:rPr>
              <w:t>г. 12</w:t>
            </w:r>
            <w:r w:rsidR="00A76837" w:rsidRPr="001A68D9">
              <w:rPr>
                <w:rFonts w:ascii="Times New Roman" w:hAnsi="Times New Roman"/>
                <w:b/>
                <w:sz w:val="24"/>
                <w:szCs w:val="24"/>
                <w:lang w:val="ky-KG"/>
              </w:rPr>
              <w:t>:00</w:t>
            </w:r>
            <w:r w:rsidR="00A76837" w:rsidRPr="001A68D9">
              <w:rPr>
                <w:rFonts w:ascii="Times New Roman" w:hAnsi="Times New Roman"/>
                <w:b/>
                <w:sz w:val="24"/>
                <w:szCs w:val="24"/>
              </w:rPr>
              <w:t xml:space="preserve"> часов (GMT+6)</w:t>
            </w:r>
          </w:p>
        </w:tc>
      </w:tr>
      <w:tr w:rsidR="00691B3A" w:rsidRPr="001A68D9" w:rsidTr="007747E0">
        <w:tc>
          <w:tcPr>
            <w:tcW w:w="4366" w:type="dxa"/>
            <w:shd w:val="clear" w:color="auto" w:fill="DBE5F1"/>
            <w:vAlign w:val="center"/>
          </w:tcPr>
          <w:p w:rsidR="00691B3A" w:rsidRPr="001A68D9" w:rsidRDefault="00A76837">
            <w:pPr>
              <w:widowControl w:val="0"/>
              <w:autoSpaceDE w:val="0"/>
              <w:autoSpaceDN w:val="0"/>
              <w:adjustRightInd w:val="0"/>
              <w:spacing w:after="0" w:line="240" w:lineRule="auto"/>
              <w:ind w:left="-57" w:right="-57"/>
              <w:rPr>
                <w:rFonts w:ascii="Times New Roman" w:hAnsi="Times New Roman"/>
                <w:b/>
                <w:sz w:val="24"/>
                <w:szCs w:val="24"/>
              </w:rPr>
            </w:pPr>
            <w:r w:rsidRPr="001A68D9">
              <w:rPr>
                <w:rFonts w:ascii="Times New Roman" w:hAnsi="Times New Roman"/>
                <w:b/>
                <w:sz w:val="24"/>
                <w:szCs w:val="24"/>
              </w:rPr>
              <w:t xml:space="preserve">Направить пароль </w:t>
            </w:r>
            <w:r w:rsidRPr="001A68D9">
              <w:rPr>
                <w:rFonts w:ascii="Times New Roman" w:hAnsi="Times New Roman"/>
                <w:sz w:val="24"/>
                <w:szCs w:val="24"/>
              </w:rPr>
              <w:t>для доступа к конкурсной заявке</w:t>
            </w:r>
          </w:p>
        </w:tc>
        <w:tc>
          <w:tcPr>
            <w:tcW w:w="2410" w:type="dxa"/>
            <w:shd w:val="clear" w:color="auto" w:fill="DBE5F1"/>
            <w:vAlign w:val="center"/>
          </w:tcPr>
          <w:p w:rsidR="00691B3A" w:rsidRPr="001A68D9" w:rsidRDefault="00A76837">
            <w:pPr>
              <w:widowControl w:val="0"/>
              <w:autoSpaceDE w:val="0"/>
              <w:autoSpaceDN w:val="0"/>
              <w:adjustRightInd w:val="0"/>
              <w:spacing w:after="0" w:line="240" w:lineRule="auto"/>
              <w:ind w:left="-57" w:right="-57" w:firstLine="91"/>
              <w:jc w:val="center"/>
              <w:rPr>
                <w:rFonts w:ascii="Times New Roman" w:hAnsi="Times New Roman"/>
                <w:b/>
                <w:sz w:val="24"/>
                <w:szCs w:val="24"/>
              </w:rPr>
            </w:pPr>
            <w:r w:rsidRPr="001A68D9">
              <w:rPr>
                <w:rFonts w:ascii="Times New Roman" w:hAnsi="Times New Roman"/>
                <w:b/>
                <w:sz w:val="24"/>
                <w:szCs w:val="24"/>
              </w:rPr>
              <w:t>По электронному адресу:</w:t>
            </w:r>
          </w:p>
          <w:p w:rsidR="00691B3A" w:rsidRPr="001A68D9" w:rsidRDefault="004979A4">
            <w:pPr>
              <w:widowControl w:val="0"/>
              <w:autoSpaceDE w:val="0"/>
              <w:autoSpaceDN w:val="0"/>
              <w:adjustRightInd w:val="0"/>
              <w:spacing w:after="0" w:line="240" w:lineRule="auto"/>
              <w:ind w:left="-57" w:right="-57"/>
              <w:jc w:val="center"/>
              <w:rPr>
                <w:rFonts w:ascii="Times New Roman" w:hAnsi="Times New Roman"/>
                <w:b/>
                <w:sz w:val="24"/>
                <w:szCs w:val="24"/>
              </w:rPr>
            </w:pPr>
            <w:hyperlink r:id="rId9" w:history="1">
              <w:r w:rsidR="0097222D" w:rsidRPr="001A68D9">
                <w:rPr>
                  <w:rStyle w:val="a5"/>
                  <w:rFonts w:ascii="Times New Roman" w:hAnsi="Times New Roman"/>
                  <w:b/>
                  <w:sz w:val="24"/>
                  <w:szCs w:val="24"/>
                  <w:lang w:val="en-US"/>
                </w:rPr>
                <w:t>zakupki</w:t>
              </w:r>
              <w:r w:rsidR="0097222D" w:rsidRPr="001A68D9">
                <w:rPr>
                  <w:rStyle w:val="a5"/>
                  <w:rFonts w:ascii="Times New Roman" w:hAnsi="Times New Roman"/>
                  <w:b/>
                  <w:sz w:val="24"/>
                  <w:szCs w:val="24"/>
                </w:rPr>
                <w:t>@</w:t>
              </w:r>
              <w:r w:rsidR="0097222D" w:rsidRPr="001A68D9">
                <w:rPr>
                  <w:rStyle w:val="a5"/>
                  <w:rFonts w:ascii="Times New Roman" w:hAnsi="Times New Roman"/>
                  <w:b/>
                  <w:sz w:val="24"/>
                  <w:szCs w:val="24"/>
                  <w:lang w:val="en-US"/>
                </w:rPr>
                <w:t>esb</w:t>
              </w:r>
              <w:r w:rsidR="0097222D" w:rsidRPr="001A68D9">
                <w:rPr>
                  <w:rStyle w:val="a5"/>
                  <w:rFonts w:ascii="Times New Roman" w:hAnsi="Times New Roman"/>
                  <w:b/>
                  <w:sz w:val="24"/>
                  <w:szCs w:val="24"/>
                </w:rPr>
                <w:t>.</w:t>
              </w:r>
              <w:r w:rsidR="0097222D" w:rsidRPr="001A68D9">
                <w:rPr>
                  <w:rStyle w:val="a5"/>
                  <w:rFonts w:ascii="Times New Roman" w:hAnsi="Times New Roman"/>
                  <w:b/>
                  <w:sz w:val="24"/>
                  <w:szCs w:val="24"/>
                  <w:lang w:val="en-US"/>
                </w:rPr>
                <w:t>kg</w:t>
              </w:r>
            </w:hyperlink>
          </w:p>
        </w:tc>
        <w:tc>
          <w:tcPr>
            <w:tcW w:w="3515" w:type="dxa"/>
            <w:shd w:val="clear" w:color="auto" w:fill="DBE5F1"/>
          </w:tcPr>
          <w:p w:rsidR="00691B3A" w:rsidRPr="001A68D9" w:rsidRDefault="00A76837">
            <w:pPr>
              <w:widowControl w:val="0"/>
              <w:autoSpaceDE w:val="0"/>
              <w:autoSpaceDN w:val="0"/>
              <w:adjustRightInd w:val="0"/>
              <w:spacing w:after="0" w:line="240" w:lineRule="auto"/>
              <w:ind w:left="-57" w:right="-57"/>
              <w:jc w:val="center"/>
              <w:rPr>
                <w:rFonts w:ascii="Times New Roman" w:hAnsi="Times New Roman"/>
                <w:b/>
                <w:sz w:val="24"/>
                <w:szCs w:val="24"/>
              </w:rPr>
            </w:pPr>
            <w:r w:rsidRPr="001A68D9">
              <w:rPr>
                <w:rFonts w:ascii="Times New Roman" w:hAnsi="Times New Roman"/>
                <w:b/>
                <w:sz w:val="24"/>
                <w:szCs w:val="24"/>
              </w:rPr>
              <w:t>Дата окончания приема паролей к конкурсным заявкам:</w:t>
            </w:r>
          </w:p>
          <w:p w:rsidR="00691B3A" w:rsidRPr="001A68D9" w:rsidRDefault="0097222D" w:rsidP="0043135A">
            <w:pPr>
              <w:widowControl w:val="0"/>
              <w:autoSpaceDE w:val="0"/>
              <w:autoSpaceDN w:val="0"/>
              <w:adjustRightInd w:val="0"/>
              <w:spacing w:after="0" w:line="240" w:lineRule="auto"/>
              <w:ind w:left="-57" w:right="-57"/>
              <w:jc w:val="center"/>
              <w:rPr>
                <w:rFonts w:ascii="Times New Roman" w:hAnsi="Times New Roman"/>
                <w:b/>
                <w:sz w:val="24"/>
                <w:szCs w:val="24"/>
              </w:rPr>
            </w:pPr>
            <w:r w:rsidRPr="001A68D9">
              <w:rPr>
                <w:rFonts w:ascii="Times New Roman" w:hAnsi="Times New Roman"/>
                <w:b/>
                <w:sz w:val="24"/>
                <w:szCs w:val="24"/>
              </w:rPr>
              <w:t>1</w:t>
            </w:r>
            <w:r w:rsidR="0043135A" w:rsidRPr="001A68D9">
              <w:rPr>
                <w:rFonts w:ascii="Times New Roman" w:hAnsi="Times New Roman"/>
                <w:b/>
                <w:sz w:val="24"/>
                <w:szCs w:val="24"/>
              </w:rPr>
              <w:t>9</w:t>
            </w:r>
            <w:r w:rsidR="00A76837" w:rsidRPr="001A68D9">
              <w:rPr>
                <w:rFonts w:ascii="Times New Roman" w:hAnsi="Times New Roman"/>
                <w:b/>
                <w:sz w:val="24"/>
                <w:szCs w:val="24"/>
              </w:rPr>
              <w:t>.0</w:t>
            </w:r>
            <w:r w:rsidR="0043135A" w:rsidRPr="001A68D9">
              <w:rPr>
                <w:rFonts w:ascii="Times New Roman" w:hAnsi="Times New Roman"/>
                <w:b/>
                <w:sz w:val="24"/>
                <w:szCs w:val="24"/>
              </w:rPr>
              <w:t>7</w:t>
            </w:r>
            <w:r w:rsidR="00A76837" w:rsidRPr="001A68D9">
              <w:rPr>
                <w:rFonts w:ascii="Times New Roman" w:hAnsi="Times New Roman"/>
                <w:b/>
                <w:sz w:val="24"/>
                <w:szCs w:val="24"/>
                <w:lang w:val="ky-KG"/>
              </w:rPr>
              <w:t>.</w:t>
            </w:r>
            <w:r w:rsidR="00A76837" w:rsidRPr="001A68D9">
              <w:rPr>
                <w:rFonts w:ascii="Times New Roman" w:hAnsi="Times New Roman"/>
                <w:b/>
                <w:sz w:val="24"/>
                <w:szCs w:val="24"/>
              </w:rPr>
              <w:t xml:space="preserve">2023г. </w:t>
            </w:r>
            <w:r w:rsidRPr="001A68D9">
              <w:rPr>
                <w:rFonts w:ascii="Times New Roman" w:hAnsi="Times New Roman"/>
                <w:b/>
                <w:sz w:val="24"/>
                <w:szCs w:val="24"/>
              </w:rPr>
              <w:t>12</w:t>
            </w:r>
            <w:r w:rsidR="00A76837" w:rsidRPr="001A68D9">
              <w:rPr>
                <w:rFonts w:ascii="Times New Roman" w:hAnsi="Times New Roman"/>
                <w:b/>
                <w:sz w:val="24"/>
                <w:szCs w:val="24"/>
              </w:rPr>
              <w:t>:</w:t>
            </w:r>
            <w:r w:rsidRPr="001A68D9">
              <w:rPr>
                <w:rFonts w:ascii="Times New Roman" w:hAnsi="Times New Roman"/>
                <w:b/>
                <w:sz w:val="24"/>
                <w:szCs w:val="24"/>
              </w:rPr>
              <w:t>00</w:t>
            </w:r>
            <w:r w:rsidR="00A76837" w:rsidRPr="001A68D9">
              <w:rPr>
                <w:rFonts w:ascii="Times New Roman" w:hAnsi="Times New Roman"/>
                <w:b/>
                <w:sz w:val="24"/>
                <w:szCs w:val="24"/>
              </w:rPr>
              <w:t xml:space="preserve"> часов (GMT+6)</w:t>
            </w:r>
          </w:p>
        </w:tc>
      </w:tr>
      <w:tr w:rsidR="00691B3A" w:rsidRPr="001A68D9" w:rsidTr="007747E0">
        <w:trPr>
          <w:trHeight w:val="175"/>
        </w:trPr>
        <w:tc>
          <w:tcPr>
            <w:tcW w:w="4366" w:type="dxa"/>
            <w:shd w:val="clear" w:color="auto" w:fill="DBE5F1"/>
            <w:vAlign w:val="center"/>
          </w:tcPr>
          <w:p w:rsidR="00691B3A" w:rsidRPr="001A68D9" w:rsidRDefault="00A76837">
            <w:pPr>
              <w:spacing w:after="0" w:line="240" w:lineRule="auto"/>
              <w:ind w:left="-57" w:right="-57"/>
              <w:rPr>
                <w:rFonts w:ascii="Times New Roman" w:hAnsi="Times New Roman"/>
                <w:b/>
                <w:sz w:val="24"/>
                <w:szCs w:val="24"/>
              </w:rPr>
            </w:pPr>
            <w:r w:rsidRPr="001A68D9">
              <w:rPr>
                <w:rFonts w:ascii="Times New Roman" w:hAnsi="Times New Roman"/>
                <w:b/>
                <w:sz w:val="24"/>
                <w:szCs w:val="24"/>
              </w:rPr>
              <w:t>Вскрытие конкурсных заявок состоится:</w:t>
            </w:r>
          </w:p>
        </w:tc>
        <w:tc>
          <w:tcPr>
            <w:tcW w:w="2410" w:type="dxa"/>
            <w:shd w:val="clear" w:color="auto" w:fill="DBE5F1"/>
            <w:vAlign w:val="center"/>
          </w:tcPr>
          <w:p w:rsidR="00691B3A" w:rsidRPr="001A68D9" w:rsidRDefault="00A76837">
            <w:pPr>
              <w:widowControl w:val="0"/>
              <w:autoSpaceDE w:val="0"/>
              <w:autoSpaceDN w:val="0"/>
              <w:adjustRightInd w:val="0"/>
              <w:spacing w:after="0" w:line="240" w:lineRule="auto"/>
              <w:ind w:left="-57" w:right="-57"/>
              <w:jc w:val="center"/>
              <w:rPr>
                <w:rFonts w:ascii="Times New Roman" w:hAnsi="Times New Roman"/>
                <w:b/>
                <w:sz w:val="24"/>
                <w:szCs w:val="24"/>
              </w:rPr>
            </w:pPr>
            <w:r w:rsidRPr="001A68D9">
              <w:rPr>
                <w:rFonts w:ascii="Times New Roman" w:hAnsi="Times New Roman"/>
                <w:b/>
                <w:sz w:val="24"/>
                <w:szCs w:val="24"/>
              </w:rPr>
              <w:t>По электронному адресу:</w:t>
            </w:r>
          </w:p>
          <w:p w:rsidR="00691B3A" w:rsidRPr="001A68D9" w:rsidRDefault="004979A4">
            <w:pPr>
              <w:widowControl w:val="0"/>
              <w:autoSpaceDE w:val="0"/>
              <w:autoSpaceDN w:val="0"/>
              <w:adjustRightInd w:val="0"/>
              <w:spacing w:after="0" w:line="240" w:lineRule="auto"/>
              <w:ind w:left="-57" w:right="-57"/>
              <w:jc w:val="center"/>
              <w:rPr>
                <w:rFonts w:ascii="Times New Roman" w:hAnsi="Times New Roman"/>
                <w:sz w:val="24"/>
                <w:szCs w:val="24"/>
              </w:rPr>
            </w:pPr>
            <w:hyperlink r:id="rId10" w:history="1">
              <w:r w:rsidR="0097222D" w:rsidRPr="001A68D9">
                <w:rPr>
                  <w:rStyle w:val="a5"/>
                  <w:rFonts w:ascii="Times New Roman" w:hAnsi="Times New Roman"/>
                  <w:b/>
                  <w:sz w:val="24"/>
                  <w:szCs w:val="24"/>
                  <w:lang w:val="en-US"/>
                </w:rPr>
                <w:t>zakupki</w:t>
              </w:r>
              <w:r w:rsidR="0097222D" w:rsidRPr="001A68D9">
                <w:rPr>
                  <w:rStyle w:val="a5"/>
                  <w:rFonts w:ascii="Times New Roman" w:hAnsi="Times New Roman"/>
                  <w:b/>
                  <w:sz w:val="24"/>
                  <w:szCs w:val="24"/>
                </w:rPr>
                <w:t>@</w:t>
              </w:r>
              <w:r w:rsidR="0097222D" w:rsidRPr="001A68D9">
                <w:rPr>
                  <w:rStyle w:val="a5"/>
                  <w:rFonts w:ascii="Times New Roman" w:hAnsi="Times New Roman"/>
                  <w:b/>
                  <w:sz w:val="24"/>
                  <w:szCs w:val="24"/>
                  <w:lang w:val="en-US"/>
                </w:rPr>
                <w:t>esb</w:t>
              </w:r>
              <w:r w:rsidR="0097222D" w:rsidRPr="001A68D9">
                <w:rPr>
                  <w:rStyle w:val="a5"/>
                  <w:rFonts w:ascii="Times New Roman" w:hAnsi="Times New Roman"/>
                  <w:b/>
                  <w:sz w:val="24"/>
                  <w:szCs w:val="24"/>
                </w:rPr>
                <w:t>.</w:t>
              </w:r>
              <w:r w:rsidR="0097222D" w:rsidRPr="001A68D9">
                <w:rPr>
                  <w:rStyle w:val="a5"/>
                  <w:rFonts w:ascii="Times New Roman" w:hAnsi="Times New Roman"/>
                  <w:b/>
                  <w:sz w:val="24"/>
                  <w:szCs w:val="24"/>
                  <w:lang w:val="en-US"/>
                </w:rPr>
                <w:t>kg</w:t>
              </w:r>
            </w:hyperlink>
          </w:p>
        </w:tc>
        <w:tc>
          <w:tcPr>
            <w:tcW w:w="3515" w:type="dxa"/>
            <w:shd w:val="clear" w:color="auto" w:fill="DBE5F1"/>
          </w:tcPr>
          <w:p w:rsidR="00691B3A" w:rsidRPr="001A68D9" w:rsidRDefault="00A76837">
            <w:pPr>
              <w:widowControl w:val="0"/>
              <w:autoSpaceDE w:val="0"/>
              <w:autoSpaceDN w:val="0"/>
              <w:adjustRightInd w:val="0"/>
              <w:spacing w:after="0" w:line="240" w:lineRule="auto"/>
              <w:ind w:right="-57"/>
              <w:jc w:val="center"/>
              <w:rPr>
                <w:rFonts w:ascii="Times New Roman" w:hAnsi="Times New Roman"/>
                <w:b/>
                <w:iCs/>
                <w:sz w:val="24"/>
                <w:szCs w:val="24"/>
              </w:rPr>
            </w:pPr>
            <w:r w:rsidRPr="001A68D9">
              <w:rPr>
                <w:rFonts w:ascii="Times New Roman" w:hAnsi="Times New Roman"/>
                <w:b/>
                <w:iCs/>
                <w:sz w:val="24"/>
                <w:szCs w:val="24"/>
              </w:rPr>
              <w:t>Дата и время вскрытия конкурсных заявок:</w:t>
            </w:r>
            <w:r w:rsidRPr="001A68D9">
              <w:rPr>
                <w:rFonts w:ascii="Times New Roman" w:hAnsi="Times New Roman"/>
                <w:b/>
                <w:iCs/>
                <w:sz w:val="24"/>
                <w:szCs w:val="24"/>
                <w:lang w:val="ky-KG"/>
              </w:rPr>
              <w:t xml:space="preserve"> </w:t>
            </w:r>
            <w:r w:rsidR="009E1A78" w:rsidRPr="001A68D9">
              <w:rPr>
                <w:rFonts w:ascii="Times New Roman" w:hAnsi="Times New Roman"/>
                <w:b/>
                <w:iCs/>
                <w:sz w:val="24"/>
                <w:szCs w:val="24"/>
                <w:lang w:val="ky-KG"/>
              </w:rPr>
              <w:t>1</w:t>
            </w:r>
            <w:r w:rsidR="0043135A" w:rsidRPr="001A68D9">
              <w:rPr>
                <w:rFonts w:ascii="Times New Roman" w:hAnsi="Times New Roman"/>
                <w:b/>
                <w:iCs/>
                <w:sz w:val="24"/>
                <w:szCs w:val="24"/>
                <w:lang w:val="ky-KG"/>
              </w:rPr>
              <w:t>9</w:t>
            </w:r>
            <w:r w:rsidRPr="001A68D9">
              <w:rPr>
                <w:rFonts w:ascii="Times New Roman" w:hAnsi="Times New Roman"/>
                <w:b/>
                <w:iCs/>
                <w:sz w:val="24"/>
                <w:szCs w:val="24"/>
              </w:rPr>
              <w:t>.0</w:t>
            </w:r>
            <w:r w:rsidR="0043135A" w:rsidRPr="001A68D9">
              <w:rPr>
                <w:rFonts w:ascii="Times New Roman" w:hAnsi="Times New Roman"/>
                <w:b/>
                <w:iCs/>
                <w:sz w:val="24"/>
                <w:szCs w:val="24"/>
              </w:rPr>
              <w:t>7</w:t>
            </w:r>
            <w:r w:rsidRPr="001A68D9">
              <w:rPr>
                <w:rFonts w:ascii="Times New Roman" w:hAnsi="Times New Roman"/>
                <w:b/>
                <w:iCs/>
                <w:sz w:val="24"/>
                <w:szCs w:val="24"/>
              </w:rPr>
              <w:t>.2023г. в 1</w:t>
            </w:r>
            <w:r w:rsidR="0097222D" w:rsidRPr="001A68D9">
              <w:rPr>
                <w:rFonts w:ascii="Times New Roman" w:hAnsi="Times New Roman"/>
                <w:b/>
                <w:iCs/>
                <w:sz w:val="24"/>
                <w:szCs w:val="24"/>
              </w:rPr>
              <w:t>3</w:t>
            </w:r>
            <w:r w:rsidRPr="001A68D9">
              <w:rPr>
                <w:rFonts w:ascii="Times New Roman" w:hAnsi="Times New Roman"/>
                <w:b/>
                <w:iCs/>
                <w:sz w:val="24"/>
                <w:szCs w:val="24"/>
              </w:rPr>
              <w:t>:</w:t>
            </w:r>
            <w:r w:rsidR="0043135A" w:rsidRPr="001A68D9">
              <w:rPr>
                <w:rFonts w:ascii="Times New Roman" w:hAnsi="Times New Roman"/>
                <w:b/>
                <w:iCs/>
                <w:sz w:val="24"/>
                <w:szCs w:val="24"/>
              </w:rPr>
              <w:t>3</w:t>
            </w:r>
            <w:r w:rsidRPr="001A68D9">
              <w:rPr>
                <w:rFonts w:ascii="Times New Roman" w:hAnsi="Times New Roman"/>
                <w:b/>
                <w:iCs/>
                <w:sz w:val="24"/>
                <w:szCs w:val="24"/>
              </w:rPr>
              <w:t>0</w:t>
            </w:r>
          </w:p>
          <w:p w:rsidR="00691B3A" w:rsidRPr="001A68D9" w:rsidRDefault="00691B3A">
            <w:pPr>
              <w:widowControl w:val="0"/>
              <w:autoSpaceDE w:val="0"/>
              <w:autoSpaceDN w:val="0"/>
              <w:adjustRightInd w:val="0"/>
              <w:spacing w:after="0" w:line="240" w:lineRule="auto"/>
              <w:ind w:right="-57"/>
              <w:rPr>
                <w:rFonts w:ascii="Times New Roman" w:hAnsi="Times New Roman"/>
                <w:b/>
                <w:iCs/>
                <w:sz w:val="24"/>
                <w:szCs w:val="24"/>
              </w:rPr>
            </w:pPr>
          </w:p>
        </w:tc>
      </w:tr>
    </w:tbl>
    <w:p w:rsidR="00752624" w:rsidRPr="001A68D9" w:rsidRDefault="00752624" w:rsidP="00752624">
      <w:pPr>
        <w:pStyle w:val="a3"/>
        <w:numPr>
          <w:ilvl w:val="0"/>
          <w:numId w:val="1"/>
        </w:numPr>
        <w:tabs>
          <w:tab w:val="left" w:pos="851"/>
          <w:tab w:val="left" w:pos="993"/>
        </w:tabs>
        <w:ind w:left="0" w:firstLine="567"/>
        <w:jc w:val="both"/>
      </w:pPr>
      <w:r w:rsidRPr="001A68D9">
        <w:t xml:space="preserve">При наличии вопросов по настоящему Приглашению, Поставщик может обратиться в Компанию по электронному адресу: </w:t>
      </w:r>
      <w:hyperlink r:id="rId11" w:history="1">
        <w:r w:rsidRPr="001A68D9">
          <w:rPr>
            <w:rStyle w:val="a5"/>
            <w:b/>
            <w:lang w:val="en-US"/>
          </w:rPr>
          <w:t>zakupki</w:t>
        </w:r>
        <w:r w:rsidRPr="001A68D9">
          <w:rPr>
            <w:rStyle w:val="a5"/>
            <w:b/>
          </w:rPr>
          <w:t>@</w:t>
        </w:r>
        <w:r w:rsidRPr="001A68D9">
          <w:rPr>
            <w:rStyle w:val="a5"/>
            <w:b/>
            <w:lang w:val="en-US"/>
          </w:rPr>
          <w:t>esb</w:t>
        </w:r>
        <w:r w:rsidRPr="001A68D9">
          <w:rPr>
            <w:rStyle w:val="a5"/>
            <w:b/>
          </w:rPr>
          <w:t>.</w:t>
        </w:r>
        <w:r w:rsidRPr="001A68D9">
          <w:rPr>
            <w:rStyle w:val="a5"/>
            <w:b/>
            <w:lang w:val="en-US"/>
          </w:rPr>
          <w:t>kg</w:t>
        </w:r>
      </w:hyperlink>
      <w:r w:rsidRPr="001A68D9">
        <w:rPr>
          <w:bCs/>
        </w:rPr>
        <w:t>, либо по контактным данным</w:t>
      </w:r>
      <w:r w:rsidRPr="001A68D9">
        <w:t xml:space="preserve">: </w:t>
      </w:r>
      <w:r w:rsidRPr="001A68D9">
        <w:rPr>
          <w:b/>
        </w:rPr>
        <w:t>+996 (550)</w:t>
      </w:r>
      <w:r w:rsidRPr="001A68D9">
        <w:rPr>
          <w:b/>
          <w:lang w:val="ky-KG"/>
        </w:rPr>
        <w:t xml:space="preserve"> </w:t>
      </w:r>
      <w:r w:rsidRPr="001A68D9">
        <w:rPr>
          <w:b/>
        </w:rPr>
        <w:t>909494</w:t>
      </w:r>
      <w:r w:rsidRPr="001A68D9">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Поставщик у по электронной почте, с которой был получен запрос, не позднее трех календарных дней с момента получения запроса. </w:t>
      </w:r>
    </w:p>
    <w:p w:rsidR="00752624" w:rsidRPr="001A68D9" w:rsidRDefault="00752624" w:rsidP="00752624">
      <w:pPr>
        <w:pStyle w:val="tkTekst"/>
        <w:numPr>
          <w:ilvl w:val="0"/>
          <w:numId w:val="1"/>
        </w:numPr>
        <w:tabs>
          <w:tab w:val="left" w:pos="851"/>
          <w:tab w:val="left" w:pos="993"/>
        </w:tabs>
        <w:ind w:left="0" w:firstLine="567"/>
        <w:rPr>
          <w:rFonts w:ascii="Times New Roman" w:hAnsi="Times New Roman" w:cs="Times New Roman"/>
          <w:sz w:val="24"/>
          <w:szCs w:val="24"/>
        </w:rPr>
      </w:pPr>
      <w:bookmarkStart w:id="0" w:name="_Toc409422004"/>
      <w:r w:rsidRPr="001A68D9">
        <w:rPr>
          <w:rFonts w:ascii="Times New Roman" w:eastAsia="Calibri" w:hAnsi="Times New Roman" w:cs="Times New Roman"/>
          <w:sz w:val="24"/>
          <w:szCs w:val="24"/>
        </w:rPr>
        <w:t>При необходимости, Банк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1A68D9">
        <w:rPr>
          <w:rFonts w:ascii="Times New Roman" w:hAnsi="Times New Roman" w:cs="Times New Roman"/>
          <w:sz w:val="24"/>
          <w:szCs w:val="24"/>
        </w:rPr>
        <w:t xml:space="preserve"> </w:t>
      </w:r>
      <w:r w:rsidRPr="001A68D9">
        <w:rPr>
          <w:rFonts w:ascii="Times New Roman" w:eastAsia="Calibri" w:hAnsi="Times New Roman" w:cs="Times New Roman"/>
          <w:sz w:val="24"/>
          <w:szCs w:val="24"/>
        </w:rPr>
        <w:t xml:space="preserve">но в любом случае не позднее 3 (трех) рабочих дней. </w:t>
      </w:r>
      <w:bookmarkEnd w:id="0"/>
    </w:p>
    <w:p w:rsidR="00752624" w:rsidRPr="001A68D9" w:rsidRDefault="00752624" w:rsidP="00752624">
      <w:pPr>
        <w:pStyle w:val="a3"/>
        <w:widowControl w:val="0"/>
        <w:numPr>
          <w:ilvl w:val="0"/>
          <w:numId w:val="1"/>
        </w:numPr>
        <w:tabs>
          <w:tab w:val="left" w:pos="851"/>
          <w:tab w:val="left" w:pos="993"/>
        </w:tabs>
        <w:autoSpaceDE w:val="0"/>
        <w:autoSpaceDN w:val="0"/>
        <w:adjustRightInd w:val="0"/>
        <w:ind w:left="0" w:firstLine="567"/>
        <w:jc w:val="both"/>
      </w:pPr>
      <w:r w:rsidRPr="001A68D9">
        <w:rPr>
          <w:rFonts w:eastAsia="Calibri"/>
        </w:rPr>
        <w:t>Банк</w:t>
      </w:r>
      <w:r w:rsidRPr="001A68D9">
        <w:t xml:space="preserve"> может перенести окончательную дату подачи конкурсных заявок на более поздний срок, если вносятся поправки в настоящее Приглашение, о чем </w:t>
      </w:r>
      <w:r w:rsidRPr="001A68D9">
        <w:rPr>
          <w:rFonts w:eastAsia="Calibri"/>
        </w:rPr>
        <w:t>Банк</w:t>
      </w:r>
      <w:r w:rsidRPr="001A68D9">
        <w:t xml:space="preserve"> информирует путем размещения соответствующей информации в информационном ресурсе, где было размещено объявление о проведении настоящего конкурса.    </w:t>
      </w:r>
    </w:p>
    <w:p w:rsidR="00752624" w:rsidRPr="001A68D9" w:rsidRDefault="00752624" w:rsidP="00752624">
      <w:pPr>
        <w:pStyle w:val="a3"/>
        <w:numPr>
          <w:ilvl w:val="0"/>
          <w:numId w:val="1"/>
        </w:numPr>
        <w:tabs>
          <w:tab w:val="left" w:pos="851"/>
          <w:tab w:val="left" w:pos="993"/>
        </w:tabs>
        <w:spacing w:before="120"/>
        <w:ind w:left="0" w:firstLine="567"/>
        <w:jc w:val="both"/>
      </w:pPr>
      <w:r w:rsidRPr="001A68D9">
        <w:rPr>
          <w:b/>
        </w:rPr>
        <w:t xml:space="preserve">Порядок подачи конкурсной заявки.  </w:t>
      </w:r>
      <w:r w:rsidRPr="001A68D9">
        <w:t xml:space="preserve">Поставщику,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 Поставщик обязуется сообщить/направить </w:t>
      </w:r>
      <w:r w:rsidRPr="001A68D9">
        <w:rPr>
          <w:rFonts w:eastAsia="Calibri"/>
        </w:rPr>
        <w:t>Банк</w:t>
      </w:r>
      <w:r w:rsidRPr="001A68D9">
        <w:t xml:space="preserve"> пароль доступа не позднее установленного срока и вышеуказанным способом.</w:t>
      </w:r>
    </w:p>
    <w:p w:rsidR="00752624" w:rsidRPr="001A68D9" w:rsidRDefault="00752624" w:rsidP="00752624">
      <w:pPr>
        <w:pStyle w:val="a3"/>
        <w:tabs>
          <w:tab w:val="left" w:pos="851"/>
          <w:tab w:val="left" w:pos="993"/>
        </w:tabs>
        <w:ind w:left="567"/>
        <w:jc w:val="both"/>
      </w:pPr>
      <w:r w:rsidRPr="001A68D9">
        <w:t xml:space="preserve"> Каждый участник конкурса может подать только одну конкурсную заявку.</w:t>
      </w:r>
    </w:p>
    <w:p w:rsidR="00752624" w:rsidRPr="001A68D9" w:rsidRDefault="00752624" w:rsidP="00752624">
      <w:pPr>
        <w:pStyle w:val="a3"/>
        <w:numPr>
          <w:ilvl w:val="0"/>
          <w:numId w:val="1"/>
        </w:numPr>
        <w:tabs>
          <w:tab w:val="left" w:pos="851"/>
          <w:tab w:val="left" w:pos="993"/>
        </w:tabs>
        <w:spacing w:before="120"/>
        <w:ind w:left="0" w:firstLine="567"/>
        <w:jc w:val="both"/>
      </w:pPr>
      <w:r w:rsidRPr="001A68D9">
        <w:rPr>
          <w:rFonts w:eastAsia="Calibri"/>
        </w:rPr>
        <w:t>Банк</w:t>
      </w:r>
      <w:r w:rsidRPr="001A68D9">
        <w:t xml:space="preserve">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rsidR="00752624" w:rsidRPr="001A68D9" w:rsidRDefault="00752624" w:rsidP="00752624">
      <w:pPr>
        <w:pStyle w:val="a3"/>
        <w:tabs>
          <w:tab w:val="left" w:pos="851"/>
          <w:tab w:val="left" w:pos="993"/>
        </w:tabs>
        <w:ind w:left="720"/>
        <w:jc w:val="both"/>
      </w:pPr>
      <w:r w:rsidRPr="001A68D9">
        <w:t>ГОКЗ вносится в размере и форме, предусмотренных в Требованиях к закупке.</w:t>
      </w:r>
    </w:p>
    <w:p w:rsidR="00752624" w:rsidRPr="001A68D9" w:rsidRDefault="00752624" w:rsidP="00752624">
      <w:pPr>
        <w:pStyle w:val="a3"/>
        <w:tabs>
          <w:tab w:val="left" w:pos="851"/>
          <w:tab w:val="left" w:pos="993"/>
        </w:tabs>
        <w:ind w:left="720"/>
        <w:jc w:val="both"/>
      </w:pPr>
      <w:r w:rsidRPr="001A68D9">
        <w:t>ГОКЗ возвращается не позднее трех рабочих дней в случаях:</w:t>
      </w:r>
    </w:p>
    <w:p w:rsidR="00752624" w:rsidRPr="001A68D9" w:rsidRDefault="00752624" w:rsidP="007747E0">
      <w:pPr>
        <w:pStyle w:val="a3"/>
        <w:ind w:left="0" w:firstLine="720"/>
        <w:jc w:val="both"/>
      </w:pPr>
      <w:r w:rsidRPr="001A68D9">
        <w:t>1) истечения срока действия конкурсной заявки, указанного в конкурсной документации;</w:t>
      </w:r>
    </w:p>
    <w:p w:rsidR="00752624" w:rsidRPr="001A68D9" w:rsidRDefault="00752624" w:rsidP="007747E0">
      <w:pPr>
        <w:pStyle w:val="a3"/>
        <w:ind w:left="0" w:firstLine="720"/>
        <w:jc w:val="both"/>
      </w:pPr>
      <w:r w:rsidRPr="001A68D9">
        <w:lastRenderedPageBreak/>
        <w:t>2) заключения договора и предоставления ГОИД, если предоставление такого гарантийного обеспечения предусмотрено в конкурсной документации;</w:t>
      </w:r>
    </w:p>
    <w:p w:rsidR="00752624" w:rsidRPr="001A68D9" w:rsidRDefault="00752624" w:rsidP="007747E0">
      <w:pPr>
        <w:pStyle w:val="a3"/>
        <w:ind w:left="0" w:firstLine="720"/>
        <w:jc w:val="both"/>
      </w:pPr>
      <w:r w:rsidRPr="001A68D9">
        <w:t>3) отзыва конкурсной заявки до истечения окончательного срока представления конкурсных заявок;</w:t>
      </w:r>
    </w:p>
    <w:p w:rsidR="00752624" w:rsidRPr="001A68D9" w:rsidRDefault="00752624" w:rsidP="007747E0">
      <w:pPr>
        <w:pStyle w:val="a3"/>
        <w:ind w:left="0" w:firstLine="720"/>
        <w:jc w:val="both"/>
      </w:pPr>
      <w:r w:rsidRPr="001A68D9">
        <w:t>4) прекращения процедур закупок без заключения договора.</w:t>
      </w:r>
    </w:p>
    <w:p w:rsidR="00752624" w:rsidRPr="001A68D9" w:rsidRDefault="00752624" w:rsidP="007747E0">
      <w:pPr>
        <w:pStyle w:val="a3"/>
        <w:ind w:left="0" w:firstLine="720"/>
        <w:jc w:val="both"/>
      </w:pPr>
      <w:r w:rsidRPr="001A68D9">
        <w:t xml:space="preserve">5. Гарантийное обеспечение конкурсной заявки </w:t>
      </w:r>
      <w:r w:rsidRPr="001A68D9">
        <w:rPr>
          <w:rFonts w:eastAsia="Calibri"/>
        </w:rPr>
        <w:t>Банк</w:t>
      </w:r>
      <w:r w:rsidRPr="001A68D9">
        <w:t xml:space="preserve"> удерживается в случаях:</w:t>
      </w:r>
    </w:p>
    <w:p w:rsidR="00752624" w:rsidRPr="001A68D9" w:rsidRDefault="00752624" w:rsidP="007747E0">
      <w:pPr>
        <w:pStyle w:val="a3"/>
        <w:ind w:left="0" w:firstLine="720"/>
        <w:jc w:val="both"/>
      </w:pPr>
      <w:r w:rsidRPr="001A68D9">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rsidR="00752624" w:rsidRPr="001A68D9" w:rsidRDefault="00752624" w:rsidP="007747E0">
      <w:pPr>
        <w:pStyle w:val="a3"/>
        <w:ind w:left="0" w:firstLine="720"/>
        <w:jc w:val="both"/>
      </w:pPr>
      <w:r w:rsidRPr="001A68D9">
        <w:t>2) отказа предоставить гарантийное обеспечение исполнения договора;</w:t>
      </w:r>
    </w:p>
    <w:p w:rsidR="00752624" w:rsidRPr="001A68D9" w:rsidRDefault="00752624" w:rsidP="007747E0">
      <w:pPr>
        <w:pStyle w:val="a3"/>
        <w:ind w:left="0" w:firstLine="720"/>
        <w:jc w:val="both"/>
      </w:pPr>
      <w:r w:rsidRPr="001A68D9">
        <w:t>3) отзыва конкурсной заявки после ее вскрытия и до истечения срока ее действия;</w:t>
      </w:r>
    </w:p>
    <w:p w:rsidR="00752624" w:rsidRPr="001A68D9" w:rsidRDefault="00752624" w:rsidP="007747E0">
      <w:pPr>
        <w:pStyle w:val="a3"/>
        <w:ind w:left="0" w:firstLine="720"/>
        <w:jc w:val="both"/>
      </w:pPr>
      <w:r w:rsidRPr="001A68D9">
        <w:t>4) изменения условий конкурсной заявки после вскрытия конвертов с конкурсными заявками.</w:t>
      </w:r>
    </w:p>
    <w:p w:rsidR="00752624" w:rsidRPr="001A68D9" w:rsidRDefault="00752624" w:rsidP="00752624">
      <w:pPr>
        <w:pStyle w:val="a3"/>
        <w:widowControl w:val="0"/>
        <w:numPr>
          <w:ilvl w:val="0"/>
          <w:numId w:val="1"/>
        </w:numPr>
        <w:tabs>
          <w:tab w:val="left" w:pos="851"/>
          <w:tab w:val="left" w:pos="993"/>
        </w:tabs>
        <w:autoSpaceDE w:val="0"/>
        <w:autoSpaceDN w:val="0"/>
        <w:adjustRightInd w:val="0"/>
        <w:spacing w:before="120"/>
        <w:ind w:left="0" w:firstLine="567"/>
        <w:jc w:val="both"/>
        <w:rPr>
          <w:b/>
        </w:rPr>
      </w:pPr>
      <w:r w:rsidRPr="001A68D9">
        <w:rPr>
          <w:rFonts w:eastAsia="Calibri"/>
          <w:b/>
        </w:rPr>
        <w:t>Банк</w:t>
      </w:r>
      <w:r w:rsidRPr="001A68D9">
        <w:rPr>
          <w:b/>
        </w:rPr>
        <w:t xml:space="preserve"> заявки, поданные Поставщиками позднее указанного срока и/или заявки, к которым не сообщен пароль до установленного срока, не принимаются и не рассматриваются. </w:t>
      </w:r>
    </w:p>
    <w:p w:rsidR="00752624" w:rsidRPr="001A68D9" w:rsidRDefault="00752624" w:rsidP="00752624">
      <w:pPr>
        <w:spacing w:after="0"/>
        <w:ind w:firstLine="567"/>
        <w:rPr>
          <w:rFonts w:ascii="Times New Roman" w:hAnsi="Times New Roman"/>
          <w:sz w:val="24"/>
          <w:szCs w:val="24"/>
        </w:rPr>
      </w:pPr>
      <w:r w:rsidRPr="001A68D9">
        <w:rPr>
          <w:rFonts w:ascii="Times New Roman" w:hAnsi="Times New Roman"/>
          <w:b/>
          <w:sz w:val="24"/>
          <w:szCs w:val="24"/>
          <w:u w:val="single"/>
        </w:rPr>
        <w:t>Подавая свою конкурсную заявку, Поставщик тем самым выражает свое согласие на все условия, указанные в требованиях Банк.</w:t>
      </w:r>
    </w:p>
    <w:p w:rsidR="00752624" w:rsidRPr="001A68D9" w:rsidRDefault="00752624" w:rsidP="00752624">
      <w:pPr>
        <w:pStyle w:val="a3"/>
        <w:tabs>
          <w:tab w:val="left" w:pos="851"/>
        </w:tabs>
        <w:ind w:left="567"/>
        <w:jc w:val="both"/>
        <w:rPr>
          <w:b/>
        </w:rPr>
      </w:pPr>
      <w:r w:rsidRPr="001A68D9">
        <w:rPr>
          <w:b/>
        </w:rPr>
        <w:t>Не допускается внесение изменений в конкурсные заявки после истечения срока их подачи.</w:t>
      </w:r>
    </w:p>
    <w:p w:rsidR="00752624" w:rsidRPr="001A68D9" w:rsidRDefault="00752624" w:rsidP="00752624">
      <w:pPr>
        <w:pStyle w:val="a3"/>
        <w:numPr>
          <w:ilvl w:val="0"/>
          <w:numId w:val="1"/>
        </w:numPr>
        <w:tabs>
          <w:tab w:val="left" w:pos="851"/>
        </w:tabs>
        <w:spacing w:before="120" w:after="120"/>
        <w:ind w:left="0" w:firstLine="567"/>
        <w:jc w:val="both"/>
      </w:pPr>
      <w:r w:rsidRPr="001A68D9">
        <w:t xml:space="preserve">Поставщик,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rsidR="00752624" w:rsidRPr="001A68D9" w:rsidRDefault="00752624" w:rsidP="00752624">
      <w:pPr>
        <w:pStyle w:val="a3"/>
        <w:numPr>
          <w:ilvl w:val="0"/>
          <w:numId w:val="1"/>
        </w:numPr>
        <w:tabs>
          <w:tab w:val="left" w:pos="851"/>
        </w:tabs>
        <w:spacing w:before="120" w:after="120"/>
        <w:ind w:left="0" w:firstLine="567"/>
        <w:jc w:val="both"/>
      </w:pPr>
      <w:r w:rsidRPr="001A68D9">
        <w:t xml:space="preserve">Во время оценки конкурсных заявок </w:t>
      </w:r>
      <w:r w:rsidRPr="001A68D9">
        <w:rPr>
          <w:rFonts w:eastAsia="Calibri"/>
        </w:rPr>
        <w:t>Банк</w:t>
      </w:r>
      <w:r w:rsidRPr="001A68D9">
        <w:t xml:space="preserve"> вправе обратиться к Поставщику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rsidR="00752624" w:rsidRPr="001A68D9" w:rsidRDefault="00752624" w:rsidP="00752624">
      <w:pPr>
        <w:pStyle w:val="a3"/>
        <w:numPr>
          <w:ilvl w:val="0"/>
          <w:numId w:val="1"/>
        </w:numPr>
        <w:tabs>
          <w:tab w:val="left" w:pos="851"/>
        </w:tabs>
        <w:spacing w:before="120" w:after="120"/>
        <w:ind w:left="0" w:firstLine="567"/>
        <w:jc w:val="both"/>
        <w:rPr>
          <w:b/>
        </w:rPr>
      </w:pPr>
      <w:r w:rsidRPr="001A68D9">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w:t>
      </w:r>
      <w:r w:rsidRPr="001A68D9">
        <w:rPr>
          <w:rFonts w:eastAsia="Calibri"/>
        </w:rPr>
        <w:t>Банк</w:t>
      </w:r>
      <w:r w:rsidRPr="001A68D9">
        <w:t xml:space="preserve"> вправе запросить у Поставщика исправление арифметических ошибок, допущенных в конкурсной заявке. В случае отказа, конкурсная заявка подлежит отклонению.</w:t>
      </w:r>
    </w:p>
    <w:p w:rsidR="00752624" w:rsidRPr="001A68D9" w:rsidRDefault="00752624" w:rsidP="00752624">
      <w:pPr>
        <w:pStyle w:val="a3"/>
        <w:ind w:left="0" w:firstLine="567"/>
        <w:jc w:val="both"/>
      </w:pPr>
      <w:r w:rsidRPr="001A68D9">
        <w:t xml:space="preserve">В случае если по итогам проведенной оценки Поставщиками предоставлены конкурсные заявки с одинаковыми ценами и условиями, отвечающие требованиям конкурсной документации, то </w:t>
      </w:r>
      <w:r w:rsidRPr="001A68D9">
        <w:rPr>
          <w:rFonts w:eastAsia="Calibri"/>
        </w:rPr>
        <w:t>Банк</w:t>
      </w:r>
      <w:r w:rsidRPr="001A68D9">
        <w:t xml:space="preserve"> направляет Поставщикам,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Поставщика, предоставившего наименьшую цену (наибольшую скидку). В случае если после снижения цены (предоставления скидки) Поставщики представили одинаковые предложения (цена, скидка), то победитель определяется посредством случайной выборки.</w:t>
      </w:r>
    </w:p>
    <w:p w:rsidR="00752624" w:rsidRPr="001A68D9" w:rsidRDefault="00752624" w:rsidP="00752624">
      <w:pPr>
        <w:pStyle w:val="a3"/>
        <w:numPr>
          <w:ilvl w:val="0"/>
          <w:numId w:val="1"/>
        </w:numPr>
        <w:tabs>
          <w:tab w:val="left" w:pos="851"/>
          <w:tab w:val="left" w:pos="1134"/>
        </w:tabs>
        <w:spacing w:before="120"/>
        <w:ind w:left="0" w:firstLine="567"/>
      </w:pPr>
      <w:r w:rsidRPr="001A68D9">
        <w:rPr>
          <w:b/>
        </w:rPr>
        <w:t xml:space="preserve"> </w:t>
      </w:r>
      <w:r w:rsidRPr="001A68D9">
        <w:rPr>
          <w:rFonts w:eastAsia="Calibri"/>
          <w:u w:val="single"/>
        </w:rPr>
        <w:t>Банк</w:t>
      </w:r>
      <w:r w:rsidRPr="001A68D9">
        <w:rPr>
          <w:u w:val="single"/>
        </w:rPr>
        <w:t xml:space="preserve"> отклоняет конкурсную заявку в случаях, если</w:t>
      </w:r>
      <w:r w:rsidRPr="001A68D9">
        <w:t>:</w:t>
      </w:r>
    </w:p>
    <w:p w:rsidR="00752624" w:rsidRPr="001A68D9" w:rsidRDefault="00752624" w:rsidP="00752624">
      <w:pPr>
        <w:widowControl w:val="0"/>
        <w:tabs>
          <w:tab w:val="left" w:pos="851"/>
        </w:tabs>
        <w:autoSpaceDE w:val="0"/>
        <w:autoSpaceDN w:val="0"/>
        <w:adjustRightInd w:val="0"/>
        <w:spacing w:after="0" w:line="240" w:lineRule="auto"/>
        <w:ind w:firstLine="567"/>
        <w:contextualSpacing/>
        <w:jc w:val="both"/>
        <w:rPr>
          <w:rFonts w:ascii="Times New Roman" w:hAnsi="Times New Roman"/>
          <w:sz w:val="24"/>
          <w:szCs w:val="24"/>
        </w:rPr>
      </w:pPr>
      <w:r w:rsidRPr="001A68D9">
        <w:rPr>
          <w:rFonts w:ascii="Times New Roman" w:hAnsi="Times New Roman"/>
          <w:sz w:val="24"/>
          <w:szCs w:val="24"/>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rsidR="00752624" w:rsidRPr="001A68D9" w:rsidRDefault="00752624" w:rsidP="00752624">
      <w:pPr>
        <w:widowControl w:val="0"/>
        <w:tabs>
          <w:tab w:val="left" w:pos="851"/>
        </w:tabs>
        <w:autoSpaceDE w:val="0"/>
        <w:autoSpaceDN w:val="0"/>
        <w:adjustRightInd w:val="0"/>
        <w:spacing w:after="0" w:line="240" w:lineRule="auto"/>
        <w:ind w:firstLine="567"/>
        <w:contextualSpacing/>
        <w:jc w:val="both"/>
        <w:rPr>
          <w:rFonts w:ascii="Times New Roman" w:hAnsi="Times New Roman"/>
          <w:sz w:val="24"/>
          <w:szCs w:val="24"/>
        </w:rPr>
      </w:pPr>
      <w:r w:rsidRPr="001A68D9">
        <w:rPr>
          <w:rFonts w:ascii="Times New Roman" w:hAnsi="Times New Roman"/>
          <w:sz w:val="24"/>
          <w:szCs w:val="24"/>
        </w:rPr>
        <w:t>- конкурсная заявка по существу не отвечает требованиям, установленным в Требованиях к закупке (приложение 1 к Приглашению);</w:t>
      </w:r>
    </w:p>
    <w:p w:rsidR="00752624" w:rsidRPr="001A68D9" w:rsidRDefault="00752624" w:rsidP="00752624">
      <w:pPr>
        <w:spacing w:after="0" w:line="240" w:lineRule="auto"/>
        <w:ind w:firstLine="567"/>
        <w:contextualSpacing/>
        <w:jc w:val="both"/>
        <w:rPr>
          <w:rFonts w:ascii="Times New Roman" w:hAnsi="Times New Roman"/>
          <w:sz w:val="24"/>
          <w:szCs w:val="24"/>
        </w:rPr>
      </w:pPr>
      <w:r w:rsidRPr="001A68D9">
        <w:rPr>
          <w:rFonts w:ascii="Times New Roman" w:hAnsi="Times New Roman"/>
          <w:sz w:val="24"/>
          <w:szCs w:val="24"/>
        </w:rPr>
        <w:t>- технические параметры, предложенные в конкурсной заявке, не соответствуют техническим требованиям Банк (Техническому заданию/Технической спецификации);</w:t>
      </w:r>
    </w:p>
    <w:p w:rsidR="00752624" w:rsidRPr="001A68D9" w:rsidRDefault="00752624" w:rsidP="00752624">
      <w:pPr>
        <w:widowControl w:val="0"/>
        <w:tabs>
          <w:tab w:val="left" w:pos="851"/>
        </w:tabs>
        <w:autoSpaceDE w:val="0"/>
        <w:autoSpaceDN w:val="0"/>
        <w:adjustRightInd w:val="0"/>
        <w:spacing w:after="0" w:line="240" w:lineRule="auto"/>
        <w:ind w:firstLine="567"/>
        <w:contextualSpacing/>
        <w:jc w:val="both"/>
        <w:rPr>
          <w:rFonts w:ascii="Times New Roman" w:hAnsi="Times New Roman"/>
          <w:sz w:val="24"/>
          <w:szCs w:val="24"/>
        </w:rPr>
      </w:pPr>
      <w:r w:rsidRPr="001A68D9">
        <w:rPr>
          <w:rFonts w:ascii="Times New Roman" w:hAnsi="Times New Roman"/>
          <w:sz w:val="24"/>
          <w:szCs w:val="24"/>
        </w:rPr>
        <w:t>- Поставщик представил более одной конкурсной заявки;</w:t>
      </w:r>
    </w:p>
    <w:p w:rsidR="00752624" w:rsidRPr="001A68D9" w:rsidRDefault="00752624" w:rsidP="00752624">
      <w:pPr>
        <w:widowControl w:val="0"/>
        <w:tabs>
          <w:tab w:val="left" w:pos="851"/>
        </w:tabs>
        <w:autoSpaceDE w:val="0"/>
        <w:autoSpaceDN w:val="0"/>
        <w:adjustRightInd w:val="0"/>
        <w:spacing w:after="0" w:line="240" w:lineRule="auto"/>
        <w:ind w:firstLine="567"/>
        <w:contextualSpacing/>
        <w:jc w:val="both"/>
        <w:rPr>
          <w:rFonts w:ascii="Times New Roman" w:hAnsi="Times New Roman"/>
          <w:sz w:val="24"/>
          <w:szCs w:val="24"/>
        </w:rPr>
      </w:pPr>
      <w:r w:rsidRPr="001A68D9">
        <w:rPr>
          <w:rFonts w:ascii="Times New Roman" w:hAnsi="Times New Roman"/>
          <w:sz w:val="24"/>
          <w:szCs w:val="24"/>
        </w:rPr>
        <w:t>- Поставщик не предоставил гарантийное обеспечение конкурсной заявки (если требовалось условиями конкурсной документации);</w:t>
      </w:r>
    </w:p>
    <w:p w:rsidR="00752624" w:rsidRPr="001A68D9" w:rsidRDefault="00752624" w:rsidP="00752624">
      <w:pPr>
        <w:widowControl w:val="0"/>
        <w:tabs>
          <w:tab w:val="left" w:pos="851"/>
        </w:tabs>
        <w:autoSpaceDE w:val="0"/>
        <w:autoSpaceDN w:val="0"/>
        <w:adjustRightInd w:val="0"/>
        <w:spacing w:after="0" w:line="240" w:lineRule="auto"/>
        <w:ind w:firstLine="567"/>
        <w:contextualSpacing/>
        <w:jc w:val="both"/>
        <w:rPr>
          <w:rFonts w:ascii="Times New Roman" w:hAnsi="Times New Roman"/>
          <w:sz w:val="24"/>
          <w:szCs w:val="24"/>
        </w:rPr>
      </w:pPr>
      <w:r w:rsidRPr="001A68D9">
        <w:rPr>
          <w:rFonts w:ascii="Times New Roman" w:hAnsi="Times New Roman"/>
          <w:sz w:val="24"/>
          <w:szCs w:val="24"/>
        </w:rPr>
        <w:t>- оцененная стоимость конкурсной заявки превышает планируемую сумму закупки;</w:t>
      </w:r>
    </w:p>
    <w:p w:rsidR="00752624" w:rsidRPr="001A68D9" w:rsidRDefault="00752624" w:rsidP="00752624">
      <w:pPr>
        <w:widowControl w:val="0"/>
        <w:tabs>
          <w:tab w:val="left" w:pos="851"/>
        </w:tabs>
        <w:autoSpaceDE w:val="0"/>
        <w:autoSpaceDN w:val="0"/>
        <w:adjustRightInd w:val="0"/>
        <w:spacing w:after="0" w:line="240" w:lineRule="auto"/>
        <w:ind w:firstLine="567"/>
        <w:contextualSpacing/>
        <w:jc w:val="both"/>
        <w:rPr>
          <w:rFonts w:ascii="Times New Roman" w:hAnsi="Times New Roman"/>
          <w:sz w:val="24"/>
          <w:szCs w:val="24"/>
        </w:rPr>
      </w:pPr>
      <w:r w:rsidRPr="001A68D9">
        <w:rPr>
          <w:rFonts w:ascii="Times New Roman" w:hAnsi="Times New Roman"/>
          <w:sz w:val="24"/>
          <w:szCs w:val="24"/>
        </w:rPr>
        <w:t>- в случае выявления конфликта интересов согласно разделом 7 Положении о закупках товаров, работ и услуг в ОАО «Евразийский Сберегательный Банк».</w:t>
      </w:r>
    </w:p>
    <w:p w:rsidR="00752624" w:rsidRPr="001A68D9" w:rsidRDefault="00752624" w:rsidP="00752624">
      <w:pPr>
        <w:pStyle w:val="a3"/>
        <w:widowControl w:val="0"/>
        <w:numPr>
          <w:ilvl w:val="0"/>
          <w:numId w:val="1"/>
        </w:numPr>
        <w:tabs>
          <w:tab w:val="left" w:pos="993"/>
        </w:tabs>
        <w:autoSpaceDE w:val="0"/>
        <w:autoSpaceDN w:val="0"/>
        <w:adjustRightInd w:val="0"/>
        <w:spacing w:before="120" w:after="120"/>
        <w:ind w:left="0" w:firstLine="567"/>
        <w:jc w:val="both"/>
      </w:pPr>
      <w:r w:rsidRPr="001A68D9">
        <w:t xml:space="preserve">Конкурс признается несостоявшимся в случаях, когда были отклонены все </w:t>
      </w:r>
      <w:r w:rsidRPr="001A68D9">
        <w:lastRenderedPageBreak/>
        <w:t>предложения Поставщиков, не поступило ни одного предложения или минимальная цена по конкурсу превышает планируемую сумму закупки.</w:t>
      </w:r>
    </w:p>
    <w:p w:rsidR="00752624" w:rsidRPr="001A68D9" w:rsidRDefault="00752624" w:rsidP="00752624">
      <w:pPr>
        <w:pStyle w:val="a3"/>
        <w:widowControl w:val="0"/>
        <w:numPr>
          <w:ilvl w:val="0"/>
          <w:numId w:val="1"/>
        </w:numPr>
        <w:tabs>
          <w:tab w:val="left" w:pos="993"/>
        </w:tabs>
        <w:autoSpaceDE w:val="0"/>
        <w:autoSpaceDN w:val="0"/>
        <w:adjustRightInd w:val="0"/>
        <w:spacing w:before="120" w:after="120"/>
        <w:ind w:left="0" w:firstLine="567"/>
        <w:jc w:val="both"/>
      </w:pPr>
      <w:r w:rsidRPr="001A68D9">
        <w:rPr>
          <w:rFonts w:eastAsia="Calibri"/>
        </w:rPr>
        <w:t>Банк</w:t>
      </w:r>
      <w:r w:rsidRPr="001A68D9">
        <w:t xml:space="preserve"> может отменить конкурс в любое время до заключения договора, если отпала необходимость в дальнейшем приобретении предмета закупки.</w:t>
      </w:r>
    </w:p>
    <w:p w:rsidR="00752624" w:rsidRPr="001A68D9" w:rsidRDefault="00752624" w:rsidP="00752624">
      <w:pPr>
        <w:pStyle w:val="a3"/>
        <w:numPr>
          <w:ilvl w:val="0"/>
          <w:numId w:val="1"/>
        </w:numPr>
        <w:tabs>
          <w:tab w:val="left" w:pos="993"/>
        </w:tabs>
        <w:spacing w:before="120" w:after="120"/>
        <w:ind w:left="0" w:firstLine="567"/>
        <w:jc w:val="both"/>
      </w:pPr>
      <w:r w:rsidRPr="001A68D9">
        <w:rPr>
          <w:rFonts w:eastAsia="Calibri"/>
        </w:rPr>
        <w:t>Банк</w:t>
      </w:r>
      <w:r w:rsidRPr="001A68D9">
        <w:t xml:space="preserve"> в течение двух рабочих дней с момента подведения итогов по конкурсу направляет Поставщикам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rsidR="00752624" w:rsidRPr="001A68D9" w:rsidRDefault="00752624" w:rsidP="00752624">
      <w:pPr>
        <w:pStyle w:val="a3"/>
        <w:widowControl w:val="0"/>
        <w:numPr>
          <w:ilvl w:val="0"/>
          <w:numId w:val="1"/>
        </w:numPr>
        <w:tabs>
          <w:tab w:val="left" w:pos="993"/>
        </w:tabs>
        <w:autoSpaceDE w:val="0"/>
        <w:autoSpaceDN w:val="0"/>
        <w:adjustRightInd w:val="0"/>
        <w:spacing w:before="120" w:after="120"/>
        <w:ind w:left="0" w:firstLine="567"/>
        <w:jc w:val="both"/>
        <w:rPr>
          <w:b/>
        </w:rPr>
      </w:pPr>
      <w:r w:rsidRPr="001A68D9">
        <w:rPr>
          <w:b/>
        </w:rPr>
        <w:t>Поставщик, определенный победителем конкурса, должен подтвердить уведомление о признании его победителем в течение двух рабочих дней путем направления ответного письма по электронной почте.</w:t>
      </w:r>
    </w:p>
    <w:p w:rsidR="00752624" w:rsidRPr="001A68D9" w:rsidRDefault="00752624" w:rsidP="00752624">
      <w:pPr>
        <w:pStyle w:val="a3"/>
        <w:widowControl w:val="0"/>
        <w:numPr>
          <w:ilvl w:val="0"/>
          <w:numId w:val="1"/>
        </w:numPr>
        <w:tabs>
          <w:tab w:val="left" w:pos="993"/>
        </w:tabs>
        <w:autoSpaceDE w:val="0"/>
        <w:autoSpaceDN w:val="0"/>
        <w:adjustRightInd w:val="0"/>
        <w:spacing w:before="120" w:after="120"/>
        <w:ind w:left="0" w:firstLine="567"/>
        <w:jc w:val="both"/>
      </w:pPr>
      <w:r w:rsidRPr="001A68D9">
        <w:t xml:space="preserve">В случае нарушения победителем сроков: подтверждения заключения договора, подписания договора/возврата экземпляра договора </w:t>
      </w:r>
      <w:r w:rsidRPr="001A68D9">
        <w:rPr>
          <w:rFonts w:eastAsia="Calibri"/>
        </w:rPr>
        <w:t>Банк</w:t>
      </w:r>
      <w:r w:rsidRPr="001A68D9">
        <w:t xml:space="preserve"> или внесения гарантийного обеспечения исполнения договора, </w:t>
      </w:r>
      <w:r w:rsidRPr="001A68D9">
        <w:rPr>
          <w:rFonts w:eastAsia="Calibri"/>
        </w:rPr>
        <w:t>Банк</w:t>
      </w:r>
      <w:r w:rsidRPr="001A68D9">
        <w:t xml:space="preserve"> вправе заключить договор с Поставщиком вторым в рейтинге, либо проведения повторных процедур закупок.</w:t>
      </w:r>
    </w:p>
    <w:p w:rsidR="00752624" w:rsidRPr="001A68D9" w:rsidRDefault="00752624" w:rsidP="00752624">
      <w:pPr>
        <w:pStyle w:val="a3"/>
        <w:numPr>
          <w:ilvl w:val="0"/>
          <w:numId w:val="1"/>
        </w:numPr>
        <w:tabs>
          <w:tab w:val="left" w:pos="993"/>
        </w:tabs>
        <w:spacing w:before="120" w:after="120" w:line="259" w:lineRule="auto"/>
        <w:ind w:left="0" w:firstLine="567"/>
        <w:jc w:val="both"/>
        <w:rPr>
          <w:rFonts w:eastAsiaTheme="minorHAnsi"/>
        </w:rPr>
      </w:pPr>
      <w:r w:rsidRPr="001A68D9">
        <w:rPr>
          <w:rFonts w:eastAsiaTheme="minorHAnsi"/>
        </w:rPr>
        <w:t xml:space="preserve">Поставщик, участвующий в конкурсе, имеет право подать жалобу </w:t>
      </w:r>
      <w:r w:rsidRPr="001A68D9">
        <w:rPr>
          <w:rFonts w:eastAsia="Calibri"/>
        </w:rPr>
        <w:t>Банку</w:t>
      </w:r>
      <w:r w:rsidRPr="001A68D9">
        <w:rPr>
          <w:rFonts w:eastAsiaTheme="minorHAnsi"/>
        </w:rPr>
        <w:t xml:space="preserve">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w:t>
      </w:r>
      <w:r w:rsidRPr="001A68D9">
        <w:t>Поставщик</w:t>
      </w:r>
      <w:r w:rsidRPr="001A68D9">
        <w:rPr>
          <w:rFonts w:eastAsiaTheme="minorHAnsi"/>
        </w:rPr>
        <w:t xml:space="preserve">а рассматривается </w:t>
      </w:r>
      <w:r w:rsidRPr="001A68D9">
        <w:rPr>
          <w:rFonts w:eastAsia="Calibri"/>
        </w:rPr>
        <w:t>Банком</w:t>
      </w:r>
      <w:r w:rsidRPr="001A68D9">
        <w:rPr>
          <w:rFonts w:eastAsiaTheme="minorHAnsi"/>
        </w:rPr>
        <w:t xml:space="preserve"> в срок до 3-х рабочих дней. В случае несогласия </w:t>
      </w:r>
      <w:r w:rsidRPr="001A68D9">
        <w:t>Поставщик</w:t>
      </w:r>
      <w:r w:rsidRPr="001A68D9">
        <w:rPr>
          <w:rFonts w:eastAsiaTheme="minorHAnsi"/>
        </w:rPr>
        <w:t xml:space="preserve">а с решением Банка по жалобе, </w:t>
      </w:r>
      <w:r w:rsidRPr="001A68D9">
        <w:t>Поставщик</w:t>
      </w:r>
      <w:r w:rsidRPr="001A68D9">
        <w:rPr>
          <w:rFonts w:eastAsiaTheme="minorHAnsi"/>
        </w:rPr>
        <w:t xml:space="preserve"> вправе обратиться в судебные органы.  </w:t>
      </w:r>
    </w:p>
    <w:p w:rsidR="00752624" w:rsidRPr="001A68D9" w:rsidRDefault="00752624" w:rsidP="00752624">
      <w:pPr>
        <w:pStyle w:val="a3"/>
        <w:tabs>
          <w:tab w:val="left" w:pos="993"/>
        </w:tabs>
        <w:spacing w:line="259" w:lineRule="auto"/>
        <w:ind w:left="567"/>
        <w:jc w:val="both"/>
        <w:rPr>
          <w:rFonts w:eastAsiaTheme="minorHAnsi"/>
        </w:rPr>
      </w:pPr>
    </w:p>
    <w:p w:rsidR="00B611BE" w:rsidRPr="001A68D9" w:rsidRDefault="00B611BE" w:rsidP="00B611BE">
      <w:pPr>
        <w:pStyle w:val="a3"/>
        <w:tabs>
          <w:tab w:val="left" w:pos="993"/>
        </w:tabs>
        <w:spacing w:line="259" w:lineRule="auto"/>
        <w:ind w:left="567"/>
        <w:jc w:val="both"/>
        <w:rPr>
          <w:rFonts w:eastAsiaTheme="minorHAnsi"/>
        </w:rPr>
      </w:pPr>
    </w:p>
    <w:p w:rsidR="00B611BE" w:rsidRPr="001A68D9" w:rsidRDefault="00B611BE" w:rsidP="00B611BE">
      <w:pPr>
        <w:pStyle w:val="a3"/>
        <w:tabs>
          <w:tab w:val="left" w:pos="993"/>
        </w:tabs>
        <w:spacing w:line="259" w:lineRule="auto"/>
        <w:ind w:left="567"/>
        <w:jc w:val="both"/>
        <w:rPr>
          <w:rFonts w:eastAsiaTheme="minorHAnsi"/>
        </w:rPr>
      </w:pPr>
      <w:r w:rsidRPr="001A68D9">
        <w:rPr>
          <w:rFonts w:eastAsiaTheme="minorHAnsi"/>
        </w:rPr>
        <w:t>Приложение:</w:t>
      </w:r>
    </w:p>
    <w:p w:rsidR="00B611BE" w:rsidRPr="001A68D9" w:rsidRDefault="00B611BE" w:rsidP="00B611BE">
      <w:pPr>
        <w:pStyle w:val="a3"/>
        <w:numPr>
          <w:ilvl w:val="0"/>
          <w:numId w:val="2"/>
        </w:numPr>
        <w:tabs>
          <w:tab w:val="left" w:pos="993"/>
        </w:tabs>
        <w:spacing w:line="259" w:lineRule="auto"/>
        <w:jc w:val="both"/>
        <w:rPr>
          <w:rFonts w:eastAsiaTheme="minorHAnsi"/>
        </w:rPr>
      </w:pPr>
      <w:r w:rsidRPr="001A68D9">
        <w:rPr>
          <w:rFonts w:eastAsiaTheme="minorHAnsi"/>
        </w:rPr>
        <w:t xml:space="preserve">Требования к закупке – </w:t>
      </w:r>
      <w:r w:rsidRPr="001A68D9">
        <w:t>Приложение №1</w:t>
      </w:r>
      <w:r w:rsidRPr="001A68D9">
        <w:rPr>
          <w:rFonts w:eastAsiaTheme="minorHAnsi"/>
        </w:rPr>
        <w:t>;</w:t>
      </w:r>
    </w:p>
    <w:p w:rsidR="00B611BE" w:rsidRPr="001A68D9" w:rsidRDefault="00B611BE" w:rsidP="00B611BE">
      <w:pPr>
        <w:pStyle w:val="a3"/>
        <w:numPr>
          <w:ilvl w:val="0"/>
          <w:numId w:val="2"/>
        </w:numPr>
        <w:tabs>
          <w:tab w:val="left" w:pos="993"/>
        </w:tabs>
        <w:spacing w:line="259" w:lineRule="auto"/>
        <w:jc w:val="both"/>
        <w:rPr>
          <w:rFonts w:eastAsiaTheme="minorHAnsi"/>
        </w:rPr>
      </w:pPr>
      <w:r w:rsidRPr="001A68D9">
        <w:rPr>
          <w:rFonts w:eastAsiaTheme="minorHAnsi"/>
        </w:rPr>
        <w:t xml:space="preserve">Форма конкурсной заявки – </w:t>
      </w:r>
      <w:r w:rsidRPr="001A68D9">
        <w:t>Приложение №2</w:t>
      </w:r>
      <w:r w:rsidRPr="001A68D9">
        <w:rPr>
          <w:rFonts w:eastAsiaTheme="minorHAnsi"/>
        </w:rPr>
        <w:t>;</w:t>
      </w:r>
    </w:p>
    <w:p w:rsidR="00B611BE" w:rsidRPr="001A68D9" w:rsidRDefault="00B611BE" w:rsidP="00B611BE">
      <w:pPr>
        <w:pStyle w:val="a3"/>
        <w:numPr>
          <w:ilvl w:val="0"/>
          <w:numId w:val="2"/>
        </w:numPr>
        <w:tabs>
          <w:tab w:val="left" w:pos="993"/>
        </w:tabs>
        <w:spacing w:line="259" w:lineRule="auto"/>
        <w:jc w:val="both"/>
        <w:rPr>
          <w:rFonts w:eastAsiaTheme="minorHAnsi"/>
        </w:rPr>
      </w:pPr>
      <w:r w:rsidRPr="001A68D9">
        <w:rPr>
          <w:rFonts w:eastAsiaTheme="minorHAnsi"/>
        </w:rPr>
        <w:t xml:space="preserve">Банковские реквизиты – </w:t>
      </w:r>
      <w:r w:rsidRPr="001A68D9">
        <w:t>Приложение №3.</w:t>
      </w:r>
    </w:p>
    <w:p w:rsidR="00691B3A" w:rsidRPr="001A68D9" w:rsidRDefault="00691B3A">
      <w:pPr>
        <w:tabs>
          <w:tab w:val="left" w:pos="993"/>
        </w:tabs>
        <w:spacing w:line="259" w:lineRule="auto"/>
        <w:ind w:left="927"/>
        <w:jc w:val="both"/>
        <w:rPr>
          <w:rFonts w:ascii="Times New Roman" w:hAnsi="Times New Roman"/>
        </w:rPr>
      </w:pPr>
    </w:p>
    <w:p w:rsidR="00691B3A" w:rsidRPr="001A68D9" w:rsidRDefault="00691B3A">
      <w:pPr>
        <w:widowControl w:val="0"/>
        <w:tabs>
          <w:tab w:val="left" w:pos="993"/>
        </w:tabs>
        <w:autoSpaceDE w:val="0"/>
        <w:autoSpaceDN w:val="0"/>
        <w:adjustRightInd w:val="0"/>
        <w:spacing w:after="0" w:line="240" w:lineRule="auto"/>
        <w:ind w:firstLine="567"/>
        <w:jc w:val="both"/>
        <w:rPr>
          <w:rFonts w:ascii="Times New Roman" w:hAnsi="Times New Roman"/>
          <w:sz w:val="24"/>
          <w:szCs w:val="24"/>
        </w:rPr>
      </w:pPr>
    </w:p>
    <w:p w:rsidR="00B611BE" w:rsidRPr="001A68D9" w:rsidRDefault="00B611BE">
      <w:pPr>
        <w:widowControl w:val="0"/>
        <w:autoSpaceDE w:val="0"/>
        <w:autoSpaceDN w:val="0"/>
        <w:adjustRightInd w:val="0"/>
        <w:spacing w:after="0" w:line="240" w:lineRule="auto"/>
        <w:jc w:val="right"/>
        <w:rPr>
          <w:rFonts w:ascii="Times New Roman" w:hAnsi="Times New Roman"/>
          <w:b/>
          <w:sz w:val="24"/>
          <w:szCs w:val="24"/>
        </w:rPr>
      </w:pPr>
    </w:p>
    <w:p w:rsidR="00B611BE" w:rsidRDefault="00B611BE">
      <w:pPr>
        <w:widowControl w:val="0"/>
        <w:autoSpaceDE w:val="0"/>
        <w:autoSpaceDN w:val="0"/>
        <w:adjustRightInd w:val="0"/>
        <w:spacing w:after="0" w:line="240" w:lineRule="auto"/>
        <w:jc w:val="right"/>
        <w:rPr>
          <w:rFonts w:ascii="Times New Roman" w:hAnsi="Times New Roman"/>
          <w:b/>
          <w:sz w:val="24"/>
          <w:szCs w:val="24"/>
        </w:rPr>
      </w:pPr>
    </w:p>
    <w:p w:rsidR="001A68D9" w:rsidRDefault="001A68D9">
      <w:pPr>
        <w:widowControl w:val="0"/>
        <w:autoSpaceDE w:val="0"/>
        <w:autoSpaceDN w:val="0"/>
        <w:adjustRightInd w:val="0"/>
        <w:spacing w:after="0" w:line="240" w:lineRule="auto"/>
        <w:jc w:val="right"/>
        <w:rPr>
          <w:rFonts w:ascii="Times New Roman" w:hAnsi="Times New Roman"/>
          <w:b/>
          <w:sz w:val="24"/>
          <w:szCs w:val="24"/>
        </w:rPr>
      </w:pPr>
    </w:p>
    <w:p w:rsidR="001A68D9" w:rsidRDefault="001A68D9">
      <w:pPr>
        <w:widowControl w:val="0"/>
        <w:autoSpaceDE w:val="0"/>
        <w:autoSpaceDN w:val="0"/>
        <w:adjustRightInd w:val="0"/>
        <w:spacing w:after="0" w:line="240" w:lineRule="auto"/>
        <w:jc w:val="right"/>
        <w:rPr>
          <w:rFonts w:ascii="Times New Roman" w:hAnsi="Times New Roman"/>
          <w:b/>
          <w:sz w:val="24"/>
          <w:szCs w:val="24"/>
        </w:rPr>
      </w:pPr>
    </w:p>
    <w:p w:rsidR="001A68D9" w:rsidRDefault="001A68D9">
      <w:pPr>
        <w:widowControl w:val="0"/>
        <w:autoSpaceDE w:val="0"/>
        <w:autoSpaceDN w:val="0"/>
        <w:adjustRightInd w:val="0"/>
        <w:spacing w:after="0" w:line="240" w:lineRule="auto"/>
        <w:jc w:val="right"/>
        <w:rPr>
          <w:rFonts w:ascii="Times New Roman" w:hAnsi="Times New Roman"/>
          <w:b/>
          <w:sz w:val="24"/>
          <w:szCs w:val="24"/>
        </w:rPr>
      </w:pPr>
    </w:p>
    <w:p w:rsidR="001A68D9" w:rsidRDefault="001A68D9">
      <w:pPr>
        <w:widowControl w:val="0"/>
        <w:autoSpaceDE w:val="0"/>
        <w:autoSpaceDN w:val="0"/>
        <w:adjustRightInd w:val="0"/>
        <w:spacing w:after="0" w:line="240" w:lineRule="auto"/>
        <w:jc w:val="right"/>
        <w:rPr>
          <w:rFonts w:ascii="Times New Roman" w:hAnsi="Times New Roman"/>
          <w:b/>
          <w:sz w:val="24"/>
          <w:szCs w:val="24"/>
        </w:rPr>
      </w:pPr>
    </w:p>
    <w:p w:rsidR="001A68D9" w:rsidRDefault="001A68D9">
      <w:pPr>
        <w:widowControl w:val="0"/>
        <w:autoSpaceDE w:val="0"/>
        <w:autoSpaceDN w:val="0"/>
        <w:adjustRightInd w:val="0"/>
        <w:spacing w:after="0" w:line="240" w:lineRule="auto"/>
        <w:jc w:val="right"/>
        <w:rPr>
          <w:rFonts w:ascii="Times New Roman" w:hAnsi="Times New Roman"/>
          <w:b/>
          <w:sz w:val="24"/>
          <w:szCs w:val="24"/>
        </w:rPr>
      </w:pPr>
    </w:p>
    <w:p w:rsidR="001A68D9" w:rsidRDefault="001A68D9">
      <w:pPr>
        <w:widowControl w:val="0"/>
        <w:autoSpaceDE w:val="0"/>
        <w:autoSpaceDN w:val="0"/>
        <w:adjustRightInd w:val="0"/>
        <w:spacing w:after="0" w:line="240" w:lineRule="auto"/>
        <w:jc w:val="right"/>
        <w:rPr>
          <w:rFonts w:ascii="Times New Roman" w:hAnsi="Times New Roman"/>
          <w:b/>
          <w:sz w:val="24"/>
          <w:szCs w:val="24"/>
        </w:rPr>
      </w:pPr>
    </w:p>
    <w:p w:rsidR="001A68D9" w:rsidRDefault="001A68D9">
      <w:pPr>
        <w:widowControl w:val="0"/>
        <w:autoSpaceDE w:val="0"/>
        <w:autoSpaceDN w:val="0"/>
        <w:adjustRightInd w:val="0"/>
        <w:spacing w:after="0" w:line="240" w:lineRule="auto"/>
        <w:jc w:val="right"/>
        <w:rPr>
          <w:rFonts w:ascii="Times New Roman" w:hAnsi="Times New Roman"/>
          <w:b/>
          <w:sz w:val="24"/>
          <w:szCs w:val="24"/>
        </w:rPr>
      </w:pPr>
    </w:p>
    <w:p w:rsidR="001A68D9" w:rsidRDefault="001A68D9">
      <w:pPr>
        <w:widowControl w:val="0"/>
        <w:autoSpaceDE w:val="0"/>
        <w:autoSpaceDN w:val="0"/>
        <w:adjustRightInd w:val="0"/>
        <w:spacing w:after="0" w:line="240" w:lineRule="auto"/>
        <w:jc w:val="right"/>
        <w:rPr>
          <w:rFonts w:ascii="Times New Roman" w:hAnsi="Times New Roman"/>
          <w:b/>
          <w:sz w:val="24"/>
          <w:szCs w:val="24"/>
        </w:rPr>
      </w:pPr>
    </w:p>
    <w:p w:rsidR="001A68D9" w:rsidRDefault="001A68D9">
      <w:pPr>
        <w:widowControl w:val="0"/>
        <w:autoSpaceDE w:val="0"/>
        <w:autoSpaceDN w:val="0"/>
        <w:adjustRightInd w:val="0"/>
        <w:spacing w:after="0" w:line="240" w:lineRule="auto"/>
        <w:jc w:val="right"/>
        <w:rPr>
          <w:rFonts w:ascii="Times New Roman" w:hAnsi="Times New Roman"/>
          <w:b/>
          <w:sz w:val="24"/>
          <w:szCs w:val="24"/>
        </w:rPr>
      </w:pPr>
    </w:p>
    <w:p w:rsidR="001A68D9" w:rsidRDefault="001A68D9">
      <w:pPr>
        <w:widowControl w:val="0"/>
        <w:autoSpaceDE w:val="0"/>
        <w:autoSpaceDN w:val="0"/>
        <w:adjustRightInd w:val="0"/>
        <w:spacing w:after="0" w:line="240" w:lineRule="auto"/>
        <w:jc w:val="right"/>
        <w:rPr>
          <w:rFonts w:ascii="Times New Roman" w:hAnsi="Times New Roman"/>
          <w:b/>
          <w:sz w:val="24"/>
          <w:szCs w:val="24"/>
        </w:rPr>
      </w:pPr>
    </w:p>
    <w:p w:rsidR="001A68D9" w:rsidRDefault="001A68D9">
      <w:pPr>
        <w:widowControl w:val="0"/>
        <w:autoSpaceDE w:val="0"/>
        <w:autoSpaceDN w:val="0"/>
        <w:adjustRightInd w:val="0"/>
        <w:spacing w:after="0" w:line="240" w:lineRule="auto"/>
        <w:jc w:val="right"/>
        <w:rPr>
          <w:rFonts w:ascii="Times New Roman" w:hAnsi="Times New Roman"/>
          <w:b/>
          <w:sz w:val="24"/>
          <w:szCs w:val="24"/>
        </w:rPr>
      </w:pPr>
    </w:p>
    <w:p w:rsidR="001A68D9" w:rsidRDefault="001A68D9">
      <w:pPr>
        <w:widowControl w:val="0"/>
        <w:autoSpaceDE w:val="0"/>
        <w:autoSpaceDN w:val="0"/>
        <w:adjustRightInd w:val="0"/>
        <w:spacing w:after="0" w:line="240" w:lineRule="auto"/>
        <w:jc w:val="right"/>
        <w:rPr>
          <w:rFonts w:ascii="Times New Roman" w:hAnsi="Times New Roman"/>
          <w:b/>
          <w:sz w:val="24"/>
          <w:szCs w:val="24"/>
        </w:rPr>
      </w:pPr>
    </w:p>
    <w:p w:rsidR="001A68D9" w:rsidRDefault="001A68D9">
      <w:pPr>
        <w:widowControl w:val="0"/>
        <w:autoSpaceDE w:val="0"/>
        <w:autoSpaceDN w:val="0"/>
        <w:adjustRightInd w:val="0"/>
        <w:spacing w:after="0" w:line="240" w:lineRule="auto"/>
        <w:jc w:val="right"/>
        <w:rPr>
          <w:rFonts w:ascii="Times New Roman" w:hAnsi="Times New Roman"/>
          <w:b/>
          <w:sz w:val="24"/>
          <w:szCs w:val="24"/>
        </w:rPr>
      </w:pPr>
    </w:p>
    <w:p w:rsidR="001A68D9" w:rsidRDefault="001A68D9">
      <w:pPr>
        <w:widowControl w:val="0"/>
        <w:autoSpaceDE w:val="0"/>
        <w:autoSpaceDN w:val="0"/>
        <w:adjustRightInd w:val="0"/>
        <w:spacing w:after="0" w:line="240" w:lineRule="auto"/>
        <w:jc w:val="right"/>
        <w:rPr>
          <w:rFonts w:ascii="Times New Roman" w:hAnsi="Times New Roman"/>
          <w:b/>
          <w:sz w:val="24"/>
          <w:szCs w:val="24"/>
        </w:rPr>
      </w:pPr>
    </w:p>
    <w:p w:rsidR="001A68D9" w:rsidRDefault="001A68D9">
      <w:pPr>
        <w:widowControl w:val="0"/>
        <w:autoSpaceDE w:val="0"/>
        <w:autoSpaceDN w:val="0"/>
        <w:adjustRightInd w:val="0"/>
        <w:spacing w:after="0" w:line="240" w:lineRule="auto"/>
        <w:jc w:val="right"/>
        <w:rPr>
          <w:rFonts w:ascii="Times New Roman" w:hAnsi="Times New Roman"/>
          <w:b/>
          <w:sz w:val="24"/>
          <w:szCs w:val="24"/>
        </w:rPr>
      </w:pPr>
    </w:p>
    <w:p w:rsidR="007747E0" w:rsidRDefault="007747E0">
      <w:pPr>
        <w:widowControl w:val="0"/>
        <w:autoSpaceDE w:val="0"/>
        <w:autoSpaceDN w:val="0"/>
        <w:adjustRightInd w:val="0"/>
        <w:spacing w:after="0" w:line="240" w:lineRule="auto"/>
        <w:jc w:val="right"/>
        <w:rPr>
          <w:rFonts w:ascii="Times New Roman" w:hAnsi="Times New Roman"/>
          <w:b/>
          <w:sz w:val="24"/>
          <w:szCs w:val="24"/>
        </w:rPr>
      </w:pPr>
      <w:bookmarkStart w:id="1" w:name="_GoBack"/>
      <w:bookmarkEnd w:id="1"/>
    </w:p>
    <w:p w:rsidR="001A68D9" w:rsidRDefault="001A68D9">
      <w:pPr>
        <w:widowControl w:val="0"/>
        <w:autoSpaceDE w:val="0"/>
        <w:autoSpaceDN w:val="0"/>
        <w:adjustRightInd w:val="0"/>
        <w:spacing w:after="0" w:line="240" w:lineRule="auto"/>
        <w:jc w:val="right"/>
        <w:rPr>
          <w:rFonts w:ascii="Times New Roman" w:hAnsi="Times New Roman"/>
          <w:b/>
          <w:sz w:val="24"/>
          <w:szCs w:val="24"/>
        </w:rPr>
      </w:pPr>
    </w:p>
    <w:p w:rsidR="001A68D9" w:rsidRPr="001A68D9" w:rsidRDefault="001A68D9">
      <w:pPr>
        <w:widowControl w:val="0"/>
        <w:autoSpaceDE w:val="0"/>
        <w:autoSpaceDN w:val="0"/>
        <w:adjustRightInd w:val="0"/>
        <w:spacing w:after="0" w:line="240" w:lineRule="auto"/>
        <w:jc w:val="right"/>
        <w:rPr>
          <w:rFonts w:ascii="Times New Roman" w:hAnsi="Times New Roman"/>
          <w:b/>
          <w:sz w:val="24"/>
          <w:szCs w:val="24"/>
        </w:rPr>
      </w:pPr>
    </w:p>
    <w:p w:rsidR="00B611BE" w:rsidRPr="001A68D9" w:rsidRDefault="00B611BE">
      <w:pPr>
        <w:widowControl w:val="0"/>
        <w:autoSpaceDE w:val="0"/>
        <w:autoSpaceDN w:val="0"/>
        <w:adjustRightInd w:val="0"/>
        <w:spacing w:after="0" w:line="240" w:lineRule="auto"/>
        <w:jc w:val="right"/>
        <w:rPr>
          <w:rFonts w:ascii="Times New Roman" w:hAnsi="Times New Roman"/>
          <w:b/>
          <w:sz w:val="24"/>
          <w:szCs w:val="24"/>
        </w:rPr>
      </w:pPr>
    </w:p>
    <w:p w:rsidR="00B611BE" w:rsidRPr="001A68D9" w:rsidRDefault="00B611BE">
      <w:pPr>
        <w:widowControl w:val="0"/>
        <w:autoSpaceDE w:val="0"/>
        <w:autoSpaceDN w:val="0"/>
        <w:adjustRightInd w:val="0"/>
        <w:spacing w:after="0" w:line="240" w:lineRule="auto"/>
        <w:jc w:val="right"/>
        <w:rPr>
          <w:rFonts w:ascii="Times New Roman" w:hAnsi="Times New Roman"/>
          <w:b/>
          <w:sz w:val="24"/>
          <w:szCs w:val="24"/>
        </w:rPr>
      </w:pPr>
    </w:p>
    <w:p w:rsidR="00B611BE" w:rsidRPr="001A68D9" w:rsidRDefault="00B611BE">
      <w:pPr>
        <w:widowControl w:val="0"/>
        <w:autoSpaceDE w:val="0"/>
        <w:autoSpaceDN w:val="0"/>
        <w:adjustRightInd w:val="0"/>
        <w:spacing w:after="0" w:line="240" w:lineRule="auto"/>
        <w:jc w:val="right"/>
        <w:rPr>
          <w:rFonts w:ascii="Times New Roman" w:hAnsi="Times New Roman"/>
          <w:b/>
          <w:sz w:val="24"/>
          <w:szCs w:val="24"/>
        </w:rPr>
      </w:pPr>
    </w:p>
    <w:p w:rsidR="00B611BE" w:rsidRPr="001A68D9" w:rsidRDefault="00B611BE">
      <w:pPr>
        <w:widowControl w:val="0"/>
        <w:autoSpaceDE w:val="0"/>
        <w:autoSpaceDN w:val="0"/>
        <w:adjustRightInd w:val="0"/>
        <w:spacing w:after="0" w:line="240" w:lineRule="auto"/>
        <w:jc w:val="right"/>
        <w:rPr>
          <w:rFonts w:ascii="Times New Roman" w:hAnsi="Times New Roman"/>
          <w:b/>
          <w:sz w:val="24"/>
          <w:szCs w:val="24"/>
        </w:rPr>
      </w:pPr>
    </w:p>
    <w:p w:rsidR="00691B3A" w:rsidRPr="001A68D9" w:rsidRDefault="00A76837">
      <w:pPr>
        <w:widowControl w:val="0"/>
        <w:autoSpaceDE w:val="0"/>
        <w:autoSpaceDN w:val="0"/>
        <w:adjustRightInd w:val="0"/>
        <w:spacing w:after="0" w:line="240" w:lineRule="auto"/>
        <w:jc w:val="right"/>
        <w:rPr>
          <w:rFonts w:ascii="Times New Roman" w:hAnsi="Times New Roman"/>
          <w:b/>
          <w:sz w:val="24"/>
          <w:szCs w:val="24"/>
        </w:rPr>
      </w:pPr>
      <w:r w:rsidRPr="001A68D9">
        <w:rPr>
          <w:rFonts w:ascii="Times New Roman" w:hAnsi="Times New Roman"/>
          <w:b/>
          <w:sz w:val="24"/>
          <w:szCs w:val="24"/>
        </w:rPr>
        <w:lastRenderedPageBreak/>
        <w:t>Приложение 1 к Приглашению</w:t>
      </w:r>
    </w:p>
    <w:p w:rsidR="00691B3A" w:rsidRPr="001A68D9" w:rsidRDefault="00691B3A">
      <w:pPr>
        <w:widowControl w:val="0"/>
        <w:autoSpaceDE w:val="0"/>
        <w:autoSpaceDN w:val="0"/>
        <w:adjustRightInd w:val="0"/>
        <w:spacing w:after="120"/>
        <w:jc w:val="center"/>
        <w:rPr>
          <w:rFonts w:ascii="Times New Roman" w:hAnsi="Times New Roman"/>
          <w:b/>
          <w:bCs/>
          <w:color w:val="000000"/>
          <w:sz w:val="24"/>
          <w:szCs w:val="24"/>
        </w:rPr>
      </w:pPr>
    </w:p>
    <w:p w:rsidR="00691B3A" w:rsidRPr="001A68D9" w:rsidRDefault="00A76837">
      <w:pPr>
        <w:widowControl w:val="0"/>
        <w:autoSpaceDE w:val="0"/>
        <w:autoSpaceDN w:val="0"/>
        <w:adjustRightInd w:val="0"/>
        <w:spacing w:after="120"/>
        <w:jc w:val="center"/>
        <w:rPr>
          <w:rFonts w:ascii="Times New Roman" w:hAnsi="Times New Roman"/>
          <w:b/>
          <w:bCs/>
          <w:color w:val="000000"/>
          <w:sz w:val="24"/>
          <w:szCs w:val="24"/>
        </w:rPr>
      </w:pPr>
      <w:r w:rsidRPr="001A68D9">
        <w:rPr>
          <w:rFonts w:ascii="Times New Roman" w:hAnsi="Times New Roman"/>
          <w:b/>
          <w:bCs/>
          <w:color w:val="000000"/>
          <w:sz w:val="24"/>
          <w:szCs w:val="24"/>
        </w:rPr>
        <w:t>Требования к закупке</w:t>
      </w:r>
    </w:p>
    <w:p w:rsidR="00691B3A" w:rsidRPr="001A68D9" w:rsidRDefault="00691B3A">
      <w:pPr>
        <w:widowControl w:val="0"/>
        <w:autoSpaceDE w:val="0"/>
        <w:autoSpaceDN w:val="0"/>
        <w:adjustRightInd w:val="0"/>
        <w:spacing w:after="120"/>
        <w:jc w:val="center"/>
        <w:rPr>
          <w:rFonts w:ascii="Times New Roman" w:hAnsi="Times New Roman"/>
          <w:sz w:val="24"/>
          <w:szCs w:val="24"/>
        </w:rPr>
      </w:pPr>
    </w:p>
    <w:tbl>
      <w:tblPr>
        <w:tblW w:w="10634" w:type="dxa"/>
        <w:tblInd w:w="-147" w:type="dxa"/>
        <w:tblLook w:val="04A0" w:firstRow="1" w:lastRow="0" w:firstColumn="1" w:lastColumn="0" w:noHBand="0" w:noVBand="1"/>
      </w:tblPr>
      <w:tblGrid>
        <w:gridCol w:w="579"/>
        <w:gridCol w:w="3672"/>
        <w:gridCol w:w="6383"/>
      </w:tblGrid>
      <w:tr w:rsidR="00691B3A" w:rsidRPr="001A68D9" w:rsidTr="00CD3CC2">
        <w:trPr>
          <w:trHeight w:val="264"/>
        </w:trPr>
        <w:tc>
          <w:tcPr>
            <w:tcW w:w="57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91B3A" w:rsidRPr="001A68D9" w:rsidRDefault="00A76837">
            <w:pPr>
              <w:spacing w:after="0" w:line="240" w:lineRule="auto"/>
              <w:rPr>
                <w:rFonts w:ascii="Times New Roman" w:hAnsi="Times New Roman"/>
                <w:b/>
                <w:bCs/>
                <w:color w:val="000000"/>
                <w:sz w:val="24"/>
                <w:szCs w:val="24"/>
              </w:rPr>
            </w:pPr>
            <w:r w:rsidRPr="001A68D9">
              <w:rPr>
                <w:rFonts w:ascii="Times New Roman" w:hAnsi="Times New Roman"/>
                <w:b/>
                <w:bCs/>
                <w:color w:val="000000"/>
                <w:sz w:val="24"/>
                <w:szCs w:val="24"/>
              </w:rPr>
              <w:t>1.</w:t>
            </w:r>
          </w:p>
        </w:tc>
        <w:tc>
          <w:tcPr>
            <w:tcW w:w="10055"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rsidR="00691B3A" w:rsidRPr="001A68D9" w:rsidRDefault="00A76837">
            <w:pPr>
              <w:spacing w:after="0" w:line="240" w:lineRule="auto"/>
              <w:jc w:val="center"/>
              <w:rPr>
                <w:rFonts w:ascii="Times New Roman" w:hAnsi="Times New Roman"/>
                <w:b/>
                <w:bCs/>
                <w:color w:val="000000"/>
                <w:sz w:val="24"/>
                <w:szCs w:val="24"/>
              </w:rPr>
            </w:pPr>
            <w:r w:rsidRPr="001A68D9">
              <w:rPr>
                <w:rFonts w:ascii="Times New Roman" w:hAnsi="Times New Roman"/>
                <w:b/>
                <w:bCs/>
                <w:color w:val="0000CC"/>
                <w:sz w:val="24"/>
                <w:szCs w:val="24"/>
              </w:rPr>
              <w:t>Общие требования:</w:t>
            </w:r>
          </w:p>
        </w:tc>
      </w:tr>
      <w:tr w:rsidR="00691B3A" w:rsidRPr="001A68D9" w:rsidTr="00CD3CC2">
        <w:trPr>
          <w:trHeight w:val="8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91B3A" w:rsidRPr="001A68D9" w:rsidRDefault="00A76837">
            <w:pPr>
              <w:spacing w:after="0" w:line="240" w:lineRule="auto"/>
              <w:jc w:val="center"/>
              <w:rPr>
                <w:rFonts w:ascii="Times New Roman" w:hAnsi="Times New Roman"/>
                <w:sz w:val="24"/>
                <w:szCs w:val="24"/>
              </w:rPr>
            </w:pPr>
            <w:r w:rsidRPr="001A68D9">
              <w:rPr>
                <w:rFonts w:ascii="Times New Roman" w:hAnsi="Times New Roman"/>
                <w:sz w:val="24"/>
                <w:szCs w:val="24"/>
              </w:rPr>
              <w:t>1.1</w:t>
            </w:r>
          </w:p>
        </w:tc>
        <w:tc>
          <w:tcPr>
            <w:tcW w:w="3672" w:type="dxa"/>
            <w:tcBorders>
              <w:top w:val="nil"/>
              <w:left w:val="nil"/>
              <w:bottom w:val="single" w:sz="4" w:space="0" w:color="auto"/>
              <w:right w:val="single" w:sz="4" w:space="0" w:color="auto"/>
            </w:tcBorders>
            <w:shd w:val="clear" w:color="auto" w:fill="auto"/>
            <w:vAlign w:val="center"/>
            <w:hideMark/>
          </w:tcPr>
          <w:p w:rsidR="00691B3A" w:rsidRPr="001A68D9" w:rsidRDefault="00A76837">
            <w:pPr>
              <w:spacing w:after="0" w:line="240" w:lineRule="auto"/>
              <w:rPr>
                <w:rFonts w:ascii="Times New Roman" w:hAnsi="Times New Roman"/>
                <w:sz w:val="24"/>
                <w:szCs w:val="24"/>
              </w:rPr>
            </w:pPr>
            <w:r w:rsidRPr="001A68D9">
              <w:rPr>
                <w:rFonts w:ascii="Times New Roman" w:hAnsi="Times New Roman"/>
                <w:sz w:val="24"/>
                <w:szCs w:val="24"/>
              </w:rPr>
              <w:t>Язык конкурсной заявки</w:t>
            </w:r>
          </w:p>
        </w:tc>
        <w:tc>
          <w:tcPr>
            <w:tcW w:w="6383" w:type="dxa"/>
            <w:tcBorders>
              <w:top w:val="nil"/>
              <w:left w:val="nil"/>
              <w:bottom w:val="single" w:sz="4" w:space="0" w:color="auto"/>
              <w:right w:val="single" w:sz="4" w:space="0" w:color="auto"/>
            </w:tcBorders>
            <w:shd w:val="clear" w:color="auto" w:fill="auto"/>
            <w:noWrap/>
            <w:vAlign w:val="center"/>
            <w:hideMark/>
          </w:tcPr>
          <w:p w:rsidR="00691B3A" w:rsidRPr="001A68D9" w:rsidRDefault="00A76837">
            <w:pPr>
              <w:spacing w:after="0" w:line="240" w:lineRule="auto"/>
              <w:rPr>
                <w:rFonts w:ascii="Times New Roman" w:hAnsi="Times New Roman"/>
                <w:sz w:val="24"/>
                <w:szCs w:val="24"/>
              </w:rPr>
            </w:pPr>
            <w:r w:rsidRPr="001A68D9">
              <w:rPr>
                <w:rFonts w:ascii="Times New Roman" w:hAnsi="Times New Roman"/>
                <w:sz w:val="24"/>
                <w:szCs w:val="24"/>
              </w:rPr>
              <w:t>Кыргызский / Русский</w:t>
            </w:r>
          </w:p>
        </w:tc>
      </w:tr>
      <w:tr w:rsidR="00691B3A" w:rsidRPr="001A68D9" w:rsidTr="00CD3CC2">
        <w:trPr>
          <w:trHeight w:val="14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91B3A" w:rsidRPr="001A68D9" w:rsidRDefault="00A76837">
            <w:pPr>
              <w:spacing w:after="0" w:line="240" w:lineRule="auto"/>
              <w:jc w:val="center"/>
              <w:rPr>
                <w:rFonts w:ascii="Times New Roman" w:hAnsi="Times New Roman"/>
                <w:sz w:val="24"/>
                <w:szCs w:val="24"/>
              </w:rPr>
            </w:pPr>
            <w:r w:rsidRPr="001A68D9">
              <w:rPr>
                <w:rFonts w:ascii="Times New Roman" w:hAnsi="Times New Roman"/>
                <w:sz w:val="24"/>
                <w:szCs w:val="24"/>
              </w:rPr>
              <w:t>1.2</w:t>
            </w:r>
          </w:p>
        </w:tc>
        <w:tc>
          <w:tcPr>
            <w:tcW w:w="3672" w:type="dxa"/>
            <w:tcBorders>
              <w:top w:val="nil"/>
              <w:left w:val="nil"/>
              <w:bottom w:val="single" w:sz="4" w:space="0" w:color="auto"/>
              <w:right w:val="single" w:sz="4" w:space="0" w:color="auto"/>
            </w:tcBorders>
            <w:shd w:val="clear" w:color="auto" w:fill="auto"/>
            <w:vAlign w:val="center"/>
          </w:tcPr>
          <w:p w:rsidR="00691B3A" w:rsidRPr="001A68D9" w:rsidRDefault="00A76837" w:rsidP="00F77056">
            <w:pPr>
              <w:spacing w:after="0" w:line="240" w:lineRule="auto"/>
              <w:jc w:val="both"/>
              <w:rPr>
                <w:rFonts w:ascii="Times New Roman" w:hAnsi="Times New Roman"/>
                <w:sz w:val="24"/>
                <w:szCs w:val="24"/>
              </w:rPr>
            </w:pPr>
            <w:r w:rsidRPr="001A68D9">
              <w:rPr>
                <w:rFonts w:ascii="Times New Roman" w:hAnsi="Times New Roman"/>
                <w:sz w:val="24"/>
                <w:szCs w:val="24"/>
              </w:rPr>
              <w:t xml:space="preserve">Условия и место </w:t>
            </w:r>
            <w:r w:rsidR="00F77056" w:rsidRPr="001A68D9">
              <w:rPr>
                <w:rFonts w:ascii="Times New Roman" w:hAnsi="Times New Roman"/>
                <w:sz w:val="24"/>
                <w:szCs w:val="24"/>
              </w:rPr>
              <w:t>оказание услуги</w:t>
            </w:r>
          </w:p>
        </w:tc>
        <w:tc>
          <w:tcPr>
            <w:tcW w:w="6383" w:type="dxa"/>
            <w:tcBorders>
              <w:top w:val="nil"/>
              <w:left w:val="nil"/>
              <w:bottom w:val="single" w:sz="4" w:space="0" w:color="auto"/>
              <w:right w:val="single" w:sz="4" w:space="0" w:color="auto"/>
            </w:tcBorders>
            <w:shd w:val="clear" w:color="auto" w:fill="auto"/>
            <w:vAlign w:val="center"/>
          </w:tcPr>
          <w:p w:rsidR="00691B3A" w:rsidRPr="001A68D9" w:rsidRDefault="00691B3A">
            <w:pPr>
              <w:spacing w:after="0" w:line="240" w:lineRule="auto"/>
              <w:rPr>
                <w:rFonts w:ascii="Times New Roman" w:hAnsi="Times New Roman"/>
                <w:i/>
                <w:iCs/>
                <w:sz w:val="24"/>
                <w:szCs w:val="24"/>
              </w:rPr>
            </w:pPr>
          </w:p>
          <w:p w:rsidR="00691B3A" w:rsidRPr="001A68D9" w:rsidRDefault="0043135A">
            <w:pPr>
              <w:spacing w:after="0" w:line="240" w:lineRule="auto"/>
              <w:rPr>
                <w:rFonts w:ascii="Times New Roman" w:hAnsi="Times New Roman"/>
                <w:i/>
                <w:iCs/>
                <w:sz w:val="24"/>
                <w:szCs w:val="24"/>
              </w:rPr>
            </w:pPr>
            <w:proofErr w:type="spellStart"/>
            <w:r w:rsidRPr="001A68D9">
              <w:rPr>
                <w:rFonts w:ascii="Times New Roman" w:hAnsi="Times New Roman"/>
                <w:i/>
                <w:iCs/>
                <w:sz w:val="24"/>
                <w:szCs w:val="24"/>
              </w:rPr>
              <w:t>Джалал-Абадская</w:t>
            </w:r>
            <w:proofErr w:type="spellEnd"/>
            <w:r w:rsidRPr="001A68D9">
              <w:rPr>
                <w:rFonts w:ascii="Times New Roman" w:hAnsi="Times New Roman"/>
                <w:i/>
                <w:iCs/>
                <w:sz w:val="24"/>
                <w:szCs w:val="24"/>
              </w:rPr>
              <w:t xml:space="preserve"> область, Базар-</w:t>
            </w:r>
            <w:proofErr w:type="spellStart"/>
            <w:r w:rsidRPr="001A68D9">
              <w:rPr>
                <w:rFonts w:ascii="Times New Roman" w:hAnsi="Times New Roman"/>
                <w:i/>
                <w:iCs/>
                <w:sz w:val="24"/>
                <w:szCs w:val="24"/>
              </w:rPr>
              <w:t>Коргонский</w:t>
            </w:r>
            <w:proofErr w:type="spellEnd"/>
            <w:r w:rsidRPr="001A68D9">
              <w:rPr>
                <w:rFonts w:ascii="Times New Roman" w:hAnsi="Times New Roman"/>
                <w:i/>
                <w:iCs/>
                <w:sz w:val="24"/>
                <w:szCs w:val="24"/>
              </w:rPr>
              <w:t xml:space="preserve"> район, г</w:t>
            </w:r>
            <w:r w:rsidR="00CE1CA4" w:rsidRPr="001A68D9">
              <w:rPr>
                <w:rFonts w:ascii="Times New Roman" w:hAnsi="Times New Roman"/>
                <w:i/>
                <w:iCs/>
                <w:sz w:val="24"/>
                <w:szCs w:val="24"/>
              </w:rPr>
              <w:t>.</w:t>
            </w:r>
            <w:r w:rsidRPr="001A68D9">
              <w:rPr>
                <w:rFonts w:ascii="Times New Roman" w:hAnsi="Times New Roman"/>
                <w:i/>
                <w:iCs/>
                <w:sz w:val="24"/>
                <w:szCs w:val="24"/>
              </w:rPr>
              <w:t xml:space="preserve"> </w:t>
            </w:r>
            <w:r w:rsidR="00CE1CA4" w:rsidRPr="001A68D9">
              <w:rPr>
                <w:rFonts w:ascii="Times New Roman" w:hAnsi="Times New Roman"/>
                <w:i/>
                <w:iCs/>
                <w:sz w:val="24"/>
                <w:szCs w:val="24"/>
              </w:rPr>
              <w:t>Базар-</w:t>
            </w:r>
            <w:proofErr w:type="spellStart"/>
            <w:r w:rsidR="00CE1CA4" w:rsidRPr="001A68D9">
              <w:rPr>
                <w:rFonts w:ascii="Times New Roman" w:hAnsi="Times New Roman"/>
                <w:i/>
                <w:iCs/>
                <w:sz w:val="24"/>
                <w:szCs w:val="24"/>
              </w:rPr>
              <w:t>Коргон</w:t>
            </w:r>
            <w:proofErr w:type="spellEnd"/>
            <w:r w:rsidR="00CE1CA4" w:rsidRPr="001A68D9">
              <w:rPr>
                <w:rFonts w:ascii="Times New Roman" w:hAnsi="Times New Roman"/>
                <w:i/>
                <w:iCs/>
                <w:sz w:val="24"/>
                <w:szCs w:val="24"/>
              </w:rPr>
              <w:t xml:space="preserve"> ул. </w:t>
            </w:r>
            <w:proofErr w:type="spellStart"/>
            <w:r w:rsidR="00CE1CA4" w:rsidRPr="001A68D9">
              <w:rPr>
                <w:rFonts w:ascii="Times New Roman" w:hAnsi="Times New Roman"/>
                <w:i/>
                <w:iCs/>
                <w:sz w:val="24"/>
                <w:szCs w:val="24"/>
              </w:rPr>
              <w:t>А.Текебаева</w:t>
            </w:r>
            <w:proofErr w:type="spellEnd"/>
            <w:r w:rsidR="00CE1CA4" w:rsidRPr="001A68D9">
              <w:rPr>
                <w:rFonts w:ascii="Times New Roman" w:hAnsi="Times New Roman"/>
                <w:i/>
                <w:iCs/>
                <w:sz w:val="24"/>
                <w:szCs w:val="24"/>
              </w:rPr>
              <w:t xml:space="preserve"> 188/2</w:t>
            </w:r>
          </w:p>
          <w:p w:rsidR="00691B3A" w:rsidRPr="001A68D9" w:rsidRDefault="00691B3A">
            <w:pPr>
              <w:spacing w:after="0" w:line="240" w:lineRule="auto"/>
              <w:rPr>
                <w:rFonts w:ascii="Times New Roman" w:hAnsi="Times New Roman"/>
                <w:sz w:val="24"/>
                <w:szCs w:val="24"/>
                <w:lang w:val="ky-KG"/>
              </w:rPr>
            </w:pPr>
          </w:p>
        </w:tc>
      </w:tr>
      <w:tr w:rsidR="00691B3A" w:rsidRPr="001A68D9" w:rsidTr="00CD3CC2">
        <w:trPr>
          <w:trHeight w:val="387"/>
        </w:trPr>
        <w:tc>
          <w:tcPr>
            <w:tcW w:w="579" w:type="dxa"/>
            <w:tcBorders>
              <w:top w:val="nil"/>
              <w:left w:val="single" w:sz="4" w:space="0" w:color="auto"/>
              <w:bottom w:val="single" w:sz="4" w:space="0" w:color="auto"/>
              <w:right w:val="single" w:sz="4" w:space="0" w:color="auto"/>
            </w:tcBorders>
            <w:shd w:val="clear" w:color="auto" w:fill="auto"/>
            <w:noWrap/>
            <w:vAlign w:val="center"/>
          </w:tcPr>
          <w:p w:rsidR="00691B3A" w:rsidRPr="001A68D9" w:rsidRDefault="00A76837">
            <w:pPr>
              <w:spacing w:after="0" w:line="240" w:lineRule="auto"/>
              <w:jc w:val="center"/>
              <w:rPr>
                <w:rFonts w:ascii="Times New Roman" w:hAnsi="Times New Roman"/>
                <w:sz w:val="24"/>
                <w:szCs w:val="24"/>
              </w:rPr>
            </w:pPr>
            <w:r w:rsidRPr="001A68D9">
              <w:rPr>
                <w:rFonts w:ascii="Times New Roman" w:hAnsi="Times New Roman"/>
                <w:sz w:val="24"/>
                <w:szCs w:val="24"/>
              </w:rPr>
              <w:t>1.3</w:t>
            </w:r>
          </w:p>
        </w:tc>
        <w:tc>
          <w:tcPr>
            <w:tcW w:w="3672" w:type="dxa"/>
            <w:tcBorders>
              <w:top w:val="nil"/>
              <w:left w:val="nil"/>
              <w:bottom w:val="single" w:sz="4" w:space="0" w:color="auto"/>
              <w:right w:val="single" w:sz="4" w:space="0" w:color="auto"/>
            </w:tcBorders>
            <w:shd w:val="clear" w:color="auto" w:fill="auto"/>
            <w:vAlign w:val="center"/>
          </w:tcPr>
          <w:p w:rsidR="00691B3A" w:rsidRPr="001A68D9" w:rsidRDefault="00A76837" w:rsidP="00F77056">
            <w:pPr>
              <w:spacing w:after="0" w:line="240" w:lineRule="auto"/>
              <w:jc w:val="both"/>
              <w:rPr>
                <w:rFonts w:ascii="Times New Roman" w:hAnsi="Times New Roman"/>
                <w:sz w:val="24"/>
                <w:szCs w:val="24"/>
              </w:rPr>
            </w:pPr>
            <w:r w:rsidRPr="001A68D9">
              <w:rPr>
                <w:rFonts w:ascii="Times New Roman" w:hAnsi="Times New Roman"/>
                <w:sz w:val="24"/>
                <w:szCs w:val="24"/>
              </w:rPr>
              <w:t xml:space="preserve">Срок/график </w:t>
            </w:r>
            <w:r w:rsidR="00F77056" w:rsidRPr="001A68D9">
              <w:rPr>
                <w:rFonts w:ascii="Times New Roman" w:hAnsi="Times New Roman"/>
                <w:sz w:val="24"/>
                <w:szCs w:val="24"/>
              </w:rPr>
              <w:t>оказание услуги</w:t>
            </w:r>
          </w:p>
        </w:tc>
        <w:tc>
          <w:tcPr>
            <w:tcW w:w="6383" w:type="dxa"/>
            <w:tcBorders>
              <w:top w:val="nil"/>
              <w:left w:val="nil"/>
              <w:bottom w:val="single" w:sz="4" w:space="0" w:color="auto"/>
              <w:right w:val="single" w:sz="4" w:space="0" w:color="auto"/>
            </w:tcBorders>
            <w:shd w:val="clear" w:color="auto" w:fill="auto"/>
          </w:tcPr>
          <w:p w:rsidR="00691B3A" w:rsidRPr="001A68D9" w:rsidRDefault="00CD2515" w:rsidP="004863A1">
            <w:pPr>
              <w:spacing w:after="0" w:line="240" w:lineRule="auto"/>
              <w:rPr>
                <w:rFonts w:ascii="Times New Roman" w:hAnsi="Times New Roman"/>
                <w:i/>
                <w:iCs/>
                <w:sz w:val="24"/>
                <w:szCs w:val="24"/>
                <w:lang w:val="ky-KG"/>
              </w:rPr>
            </w:pPr>
            <w:r w:rsidRPr="001A68D9">
              <w:rPr>
                <w:rFonts w:ascii="Times New Roman" w:hAnsi="Times New Roman"/>
                <w:i/>
                <w:iCs/>
                <w:sz w:val="24"/>
                <w:szCs w:val="24"/>
              </w:rPr>
              <w:t>12 месяцев</w:t>
            </w:r>
            <w:r w:rsidR="00A76837" w:rsidRPr="001A68D9">
              <w:rPr>
                <w:rFonts w:ascii="Times New Roman" w:hAnsi="Times New Roman"/>
                <w:i/>
                <w:iCs/>
                <w:sz w:val="24"/>
                <w:szCs w:val="24"/>
              </w:rPr>
              <w:t xml:space="preserve"> </w:t>
            </w:r>
          </w:p>
        </w:tc>
      </w:tr>
      <w:tr w:rsidR="00691B3A" w:rsidRPr="001A68D9" w:rsidTr="00CD3CC2">
        <w:trPr>
          <w:trHeight w:val="258"/>
        </w:trPr>
        <w:tc>
          <w:tcPr>
            <w:tcW w:w="579" w:type="dxa"/>
            <w:tcBorders>
              <w:top w:val="nil"/>
              <w:left w:val="single" w:sz="4" w:space="0" w:color="auto"/>
              <w:bottom w:val="single" w:sz="4" w:space="0" w:color="auto"/>
              <w:right w:val="single" w:sz="4" w:space="0" w:color="auto"/>
            </w:tcBorders>
            <w:shd w:val="clear" w:color="auto" w:fill="auto"/>
            <w:noWrap/>
            <w:vAlign w:val="center"/>
          </w:tcPr>
          <w:p w:rsidR="00691B3A" w:rsidRPr="001A68D9" w:rsidRDefault="00A76837">
            <w:pPr>
              <w:spacing w:after="0" w:line="240" w:lineRule="auto"/>
              <w:ind w:left="-57" w:right="-57"/>
              <w:jc w:val="center"/>
              <w:rPr>
                <w:rFonts w:ascii="Times New Roman" w:hAnsi="Times New Roman"/>
                <w:sz w:val="24"/>
                <w:szCs w:val="24"/>
              </w:rPr>
            </w:pPr>
            <w:r w:rsidRPr="001A68D9">
              <w:rPr>
                <w:rFonts w:ascii="Times New Roman" w:hAnsi="Times New Roman"/>
                <w:sz w:val="24"/>
                <w:szCs w:val="24"/>
              </w:rPr>
              <w:t>1.4</w:t>
            </w:r>
          </w:p>
        </w:tc>
        <w:tc>
          <w:tcPr>
            <w:tcW w:w="3672" w:type="dxa"/>
            <w:tcBorders>
              <w:top w:val="nil"/>
              <w:left w:val="nil"/>
              <w:bottom w:val="single" w:sz="4" w:space="0" w:color="auto"/>
              <w:right w:val="single" w:sz="4" w:space="0" w:color="auto"/>
            </w:tcBorders>
            <w:shd w:val="clear" w:color="auto" w:fill="auto"/>
            <w:vAlign w:val="center"/>
          </w:tcPr>
          <w:p w:rsidR="00691B3A" w:rsidRPr="001A68D9" w:rsidRDefault="00A76837">
            <w:pPr>
              <w:spacing w:after="0" w:line="240" w:lineRule="auto"/>
              <w:ind w:left="-57" w:right="-57"/>
              <w:jc w:val="both"/>
              <w:rPr>
                <w:rFonts w:ascii="Times New Roman" w:hAnsi="Times New Roman"/>
                <w:sz w:val="24"/>
                <w:szCs w:val="24"/>
              </w:rPr>
            </w:pPr>
            <w:r w:rsidRPr="001A68D9">
              <w:rPr>
                <w:rFonts w:ascii="Times New Roman" w:hAnsi="Times New Roman"/>
                <w:sz w:val="24"/>
                <w:szCs w:val="24"/>
              </w:rPr>
              <w:t>Условия оплаты</w:t>
            </w:r>
          </w:p>
        </w:tc>
        <w:tc>
          <w:tcPr>
            <w:tcW w:w="6383" w:type="dxa"/>
            <w:tcBorders>
              <w:top w:val="nil"/>
              <w:left w:val="nil"/>
              <w:bottom w:val="single" w:sz="4" w:space="0" w:color="auto"/>
              <w:right w:val="single" w:sz="4" w:space="0" w:color="auto"/>
            </w:tcBorders>
            <w:shd w:val="clear" w:color="auto" w:fill="auto"/>
            <w:vAlign w:val="center"/>
          </w:tcPr>
          <w:p w:rsidR="00691B3A" w:rsidRPr="001A68D9" w:rsidRDefault="00A76837" w:rsidP="009E1A78">
            <w:pPr>
              <w:rPr>
                <w:rFonts w:ascii="Times New Roman" w:hAnsi="Times New Roman"/>
                <w:i/>
                <w:sz w:val="24"/>
                <w:szCs w:val="24"/>
              </w:rPr>
            </w:pPr>
            <w:r w:rsidRPr="001A68D9">
              <w:rPr>
                <w:rFonts w:ascii="Times New Roman" w:hAnsi="Times New Roman"/>
                <w:i/>
                <w:sz w:val="24"/>
                <w:szCs w:val="24"/>
              </w:rPr>
              <w:t>Согласно договора</w:t>
            </w:r>
            <w:r w:rsidR="00CB3FFF" w:rsidRPr="001A68D9">
              <w:rPr>
                <w:rFonts w:ascii="Times New Roman" w:hAnsi="Times New Roman"/>
                <w:i/>
                <w:sz w:val="24"/>
                <w:szCs w:val="24"/>
              </w:rPr>
              <w:t xml:space="preserve"> </w:t>
            </w:r>
            <w:r w:rsidRPr="001A68D9">
              <w:rPr>
                <w:rFonts w:ascii="Times New Roman" w:hAnsi="Times New Roman"/>
                <w:i/>
                <w:sz w:val="24"/>
                <w:szCs w:val="24"/>
              </w:rPr>
              <w:t>в течение 5 банковских дней с момента предоставления</w:t>
            </w:r>
            <w:r w:rsidR="009E1A78" w:rsidRPr="001A68D9">
              <w:rPr>
                <w:rFonts w:ascii="Times New Roman" w:hAnsi="Times New Roman"/>
                <w:i/>
                <w:sz w:val="24"/>
                <w:szCs w:val="24"/>
              </w:rPr>
              <w:t xml:space="preserve"> электронной</w:t>
            </w:r>
            <w:r w:rsidRPr="001A68D9">
              <w:rPr>
                <w:rFonts w:ascii="Times New Roman" w:hAnsi="Times New Roman"/>
                <w:i/>
                <w:sz w:val="24"/>
                <w:szCs w:val="24"/>
              </w:rPr>
              <w:t xml:space="preserve"> счет-фактуры</w:t>
            </w:r>
            <w:r w:rsidR="009E1A78" w:rsidRPr="001A68D9">
              <w:rPr>
                <w:rFonts w:ascii="Times New Roman" w:hAnsi="Times New Roman"/>
                <w:i/>
                <w:sz w:val="24"/>
                <w:szCs w:val="24"/>
              </w:rPr>
              <w:t>.</w:t>
            </w:r>
          </w:p>
        </w:tc>
      </w:tr>
      <w:tr w:rsidR="00691B3A" w:rsidRPr="001A68D9" w:rsidTr="00CD3CC2">
        <w:trPr>
          <w:trHeight w:val="279"/>
        </w:trPr>
        <w:tc>
          <w:tcPr>
            <w:tcW w:w="579" w:type="dxa"/>
            <w:tcBorders>
              <w:top w:val="nil"/>
              <w:left w:val="single" w:sz="4" w:space="0" w:color="auto"/>
              <w:bottom w:val="single" w:sz="4" w:space="0" w:color="auto"/>
              <w:right w:val="single" w:sz="4" w:space="0" w:color="auto"/>
            </w:tcBorders>
            <w:shd w:val="clear" w:color="auto" w:fill="auto"/>
            <w:noWrap/>
            <w:vAlign w:val="center"/>
          </w:tcPr>
          <w:p w:rsidR="00691B3A" w:rsidRPr="001A68D9" w:rsidRDefault="00A76837">
            <w:pPr>
              <w:spacing w:after="0" w:line="240" w:lineRule="auto"/>
              <w:ind w:left="-57" w:right="-57"/>
              <w:jc w:val="center"/>
              <w:rPr>
                <w:rFonts w:ascii="Times New Roman" w:hAnsi="Times New Roman"/>
                <w:sz w:val="24"/>
                <w:szCs w:val="24"/>
              </w:rPr>
            </w:pPr>
            <w:r w:rsidRPr="001A68D9">
              <w:rPr>
                <w:rFonts w:ascii="Times New Roman" w:hAnsi="Times New Roman"/>
                <w:sz w:val="24"/>
                <w:szCs w:val="24"/>
              </w:rPr>
              <w:t>1.5</w:t>
            </w:r>
          </w:p>
        </w:tc>
        <w:tc>
          <w:tcPr>
            <w:tcW w:w="3672" w:type="dxa"/>
            <w:tcBorders>
              <w:top w:val="nil"/>
              <w:left w:val="nil"/>
              <w:bottom w:val="single" w:sz="4" w:space="0" w:color="auto"/>
              <w:right w:val="single" w:sz="4" w:space="0" w:color="auto"/>
            </w:tcBorders>
            <w:shd w:val="clear" w:color="auto" w:fill="auto"/>
            <w:vAlign w:val="center"/>
          </w:tcPr>
          <w:p w:rsidR="00691B3A" w:rsidRPr="001A68D9" w:rsidRDefault="00A76837">
            <w:pPr>
              <w:spacing w:after="0" w:line="240" w:lineRule="auto"/>
              <w:rPr>
                <w:rFonts w:ascii="Times New Roman" w:hAnsi="Times New Roman"/>
                <w:sz w:val="24"/>
                <w:szCs w:val="24"/>
              </w:rPr>
            </w:pPr>
            <w:r w:rsidRPr="001A68D9">
              <w:rPr>
                <w:rFonts w:ascii="Times New Roman" w:hAnsi="Times New Roman"/>
                <w:color w:val="000000"/>
                <w:sz w:val="24"/>
                <w:szCs w:val="24"/>
              </w:rPr>
              <w:t>Цена конкурсной заявки (коммерческое предложение)</w:t>
            </w:r>
          </w:p>
        </w:tc>
        <w:tc>
          <w:tcPr>
            <w:tcW w:w="6383" w:type="dxa"/>
            <w:tcBorders>
              <w:top w:val="nil"/>
              <w:left w:val="nil"/>
              <w:bottom w:val="single" w:sz="4" w:space="0" w:color="auto"/>
              <w:right w:val="single" w:sz="4" w:space="0" w:color="auto"/>
            </w:tcBorders>
            <w:shd w:val="clear" w:color="auto" w:fill="auto"/>
          </w:tcPr>
          <w:p w:rsidR="00691B3A" w:rsidRPr="001A68D9" w:rsidRDefault="00A76837">
            <w:pPr>
              <w:spacing w:after="0" w:line="240" w:lineRule="auto"/>
              <w:jc w:val="both"/>
              <w:rPr>
                <w:rFonts w:ascii="Times New Roman" w:hAnsi="Times New Roman"/>
                <w:b/>
                <w:i/>
                <w:sz w:val="24"/>
                <w:szCs w:val="24"/>
              </w:rPr>
            </w:pPr>
            <w:r w:rsidRPr="001A68D9">
              <w:rPr>
                <w:rFonts w:ascii="Times New Roman" w:hAnsi="Times New Roman"/>
                <w:b/>
                <w:i/>
                <w:sz w:val="24"/>
                <w:szCs w:val="24"/>
              </w:rPr>
              <w:t xml:space="preserve">Для всех </w:t>
            </w:r>
            <w:r w:rsidR="00F77056" w:rsidRPr="001A68D9">
              <w:rPr>
                <w:rFonts w:ascii="Times New Roman" w:hAnsi="Times New Roman"/>
                <w:b/>
                <w:i/>
                <w:sz w:val="24"/>
                <w:szCs w:val="24"/>
              </w:rPr>
              <w:t>Арендаторов</w:t>
            </w:r>
            <w:r w:rsidRPr="001A68D9">
              <w:rPr>
                <w:rFonts w:ascii="Times New Roman" w:hAnsi="Times New Roman"/>
                <w:b/>
                <w:i/>
                <w:sz w:val="24"/>
                <w:szCs w:val="24"/>
              </w:rPr>
              <w:t xml:space="preserve">: </w:t>
            </w:r>
            <w:r w:rsidRPr="001A68D9">
              <w:rPr>
                <w:rFonts w:ascii="Times New Roman" w:hAnsi="Times New Roman"/>
                <w:i/>
                <w:sz w:val="24"/>
                <w:szCs w:val="24"/>
              </w:rPr>
              <w:t xml:space="preserve">Участник конкурса указывает общую стоимость лота.  </w:t>
            </w:r>
          </w:p>
          <w:p w:rsidR="00691B3A" w:rsidRPr="001A68D9" w:rsidRDefault="00691B3A">
            <w:pPr>
              <w:spacing w:after="0" w:line="240" w:lineRule="auto"/>
              <w:ind w:right="-57"/>
              <w:jc w:val="both"/>
              <w:rPr>
                <w:rFonts w:ascii="Times New Roman" w:eastAsia="Times New Roman" w:hAnsi="Times New Roman"/>
                <w:i/>
                <w:sz w:val="24"/>
                <w:szCs w:val="24"/>
              </w:rPr>
            </w:pPr>
          </w:p>
        </w:tc>
      </w:tr>
      <w:tr w:rsidR="00691B3A" w:rsidRPr="001A68D9" w:rsidTr="00CD3CC2">
        <w:trPr>
          <w:trHeight w:val="777"/>
        </w:trPr>
        <w:tc>
          <w:tcPr>
            <w:tcW w:w="579" w:type="dxa"/>
            <w:tcBorders>
              <w:top w:val="nil"/>
              <w:left w:val="single" w:sz="4" w:space="0" w:color="auto"/>
              <w:bottom w:val="single" w:sz="4" w:space="0" w:color="auto"/>
              <w:right w:val="single" w:sz="4" w:space="0" w:color="auto"/>
            </w:tcBorders>
            <w:shd w:val="clear" w:color="auto" w:fill="auto"/>
            <w:noWrap/>
            <w:vAlign w:val="center"/>
          </w:tcPr>
          <w:p w:rsidR="00691B3A" w:rsidRPr="001A68D9" w:rsidRDefault="00A76837">
            <w:pPr>
              <w:spacing w:after="0" w:line="240" w:lineRule="auto"/>
              <w:ind w:left="-57" w:right="-57"/>
              <w:jc w:val="center"/>
              <w:rPr>
                <w:rFonts w:ascii="Times New Roman" w:hAnsi="Times New Roman"/>
                <w:color w:val="000000"/>
                <w:sz w:val="24"/>
                <w:szCs w:val="24"/>
              </w:rPr>
            </w:pPr>
            <w:r w:rsidRPr="001A68D9">
              <w:rPr>
                <w:rFonts w:ascii="Times New Roman" w:hAnsi="Times New Roman"/>
                <w:color w:val="000000"/>
                <w:sz w:val="24"/>
                <w:szCs w:val="24"/>
              </w:rPr>
              <w:t>1.6</w:t>
            </w:r>
          </w:p>
        </w:tc>
        <w:tc>
          <w:tcPr>
            <w:tcW w:w="3672" w:type="dxa"/>
            <w:tcBorders>
              <w:top w:val="nil"/>
              <w:left w:val="nil"/>
              <w:bottom w:val="single" w:sz="4" w:space="0" w:color="auto"/>
              <w:right w:val="single" w:sz="4" w:space="0" w:color="auto"/>
            </w:tcBorders>
            <w:shd w:val="clear" w:color="auto" w:fill="auto"/>
            <w:vAlign w:val="center"/>
          </w:tcPr>
          <w:p w:rsidR="00691B3A" w:rsidRPr="001A68D9" w:rsidRDefault="00A76837">
            <w:pPr>
              <w:spacing w:after="0" w:line="240" w:lineRule="auto"/>
              <w:rPr>
                <w:rFonts w:ascii="Times New Roman" w:hAnsi="Times New Roman"/>
                <w:color w:val="000000"/>
                <w:sz w:val="24"/>
                <w:szCs w:val="24"/>
              </w:rPr>
            </w:pPr>
            <w:r w:rsidRPr="001A68D9">
              <w:rPr>
                <w:rFonts w:ascii="Times New Roman" w:hAnsi="Times New Roman"/>
                <w:sz w:val="24"/>
                <w:szCs w:val="24"/>
              </w:rPr>
              <w:t>Валюта конкурсной заявки/Договора</w:t>
            </w:r>
          </w:p>
        </w:tc>
        <w:tc>
          <w:tcPr>
            <w:tcW w:w="6383" w:type="dxa"/>
            <w:tcBorders>
              <w:top w:val="nil"/>
              <w:left w:val="nil"/>
              <w:bottom w:val="single" w:sz="4" w:space="0" w:color="auto"/>
              <w:right w:val="single" w:sz="4" w:space="0" w:color="auto"/>
            </w:tcBorders>
            <w:shd w:val="clear" w:color="auto" w:fill="auto"/>
            <w:vAlign w:val="center"/>
          </w:tcPr>
          <w:p w:rsidR="00691B3A" w:rsidRPr="001A68D9" w:rsidRDefault="00A76837" w:rsidP="001A68D9">
            <w:pPr>
              <w:spacing w:after="0" w:line="240" w:lineRule="auto"/>
              <w:jc w:val="both"/>
              <w:rPr>
                <w:rFonts w:ascii="Times New Roman" w:hAnsi="Times New Roman"/>
                <w:color w:val="000000"/>
                <w:sz w:val="24"/>
                <w:szCs w:val="24"/>
              </w:rPr>
            </w:pPr>
            <w:r w:rsidRPr="001A68D9">
              <w:rPr>
                <w:rFonts w:ascii="Times New Roman" w:hAnsi="Times New Roman"/>
                <w:i/>
                <w:sz w:val="24"/>
                <w:szCs w:val="24"/>
              </w:rPr>
              <w:t xml:space="preserve">сом КР </w:t>
            </w:r>
          </w:p>
        </w:tc>
      </w:tr>
      <w:tr w:rsidR="00691B3A" w:rsidRPr="001A68D9" w:rsidTr="00CD3CC2">
        <w:trPr>
          <w:trHeight w:val="558"/>
        </w:trPr>
        <w:tc>
          <w:tcPr>
            <w:tcW w:w="579" w:type="dxa"/>
            <w:tcBorders>
              <w:top w:val="nil"/>
              <w:left w:val="single" w:sz="4" w:space="0" w:color="auto"/>
              <w:bottom w:val="single" w:sz="4" w:space="0" w:color="auto"/>
              <w:right w:val="single" w:sz="4" w:space="0" w:color="auto"/>
            </w:tcBorders>
            <w:shd w:val="clear" w:color="auto" w:fill="auto"/>
            <w:noWrap/>
            <w:vAlign w:val="center"/>
          </w:tcPr>
          <w:p w:rsidR="00691B3A" w:rsidRPr="001A68D9" w:rsidRDefault="00A76837">
            <w:pPr>
              <w:spacing w:after="0" w:line="240" w:lineRule="auto"/>
              <w:ind w:left="-57" w:right="-57"/>
              <w:jc w:val="center"/>
              <w:rPr>
                <w:rFonts w:ascii="Times New Roman" w:hAnsi="Times New Roman"/>
                <w:color w:val="000000"/>
                <w:sz w:val="24"/>
                <w:szCs w:val="24"/>
              </w:rPr>
            </w:pPr>
            <w:r w:rsidRPr="001A68D9">
              <w:rPr>
                <w:rFonts w:ascii="Times New Roman" w:hAnsi="Times New Roman"/>
                <w:color w:val="000000"/>
                <w:sz w:val="24"/>
                <w:szCs w:val="24"/>
              </w:rPr>
              <w:t>1.7</w:t>
            </w:r>
          </w:p>
        </w:tc>
        <w:tc>
          <w:tcPr>
            <w:tcW w:w="3672" w:type="dxa"/>
            <w:tcBorders>
              <w:top w:val="nil"/>
              <w:left w:val="nil"/>
              <w:bottom w:val="single" w:sz="4" w:space="0" w:color="auto"/>
              <w:right w:val="single" w:sz="4" w:space="0" w:color="auto"/>
            </w:tcBorders>
            <w:shd w:val="clear" w:color="auto" w:fill="auto"/>
            <w:vAlign w:val="center"/>
          </w:tcPr>
          <w:p w:rsidR="00691B3A" w:rsidRPr="001A68D9" w:rsidRDefault="00A76837">
            <w:pPr>
              <w:spacing w:after="0" w:line="240" w:lineRule="auto"/>
              <w:rPr>
                <w:rFonts w:ascii="Times New Roman" w:hAnsi="Times New Roman"/>
                <w:sz w:val="24"/>
                <w:szCs w:val="24"/>
              </w:rPr>
            </w:pPr>
            <w:r w:rsidRPr="001A68D9">
              <w:rPr>
                <w:rFonts w:ascii="Times New Roman" w:eastAsia="Times New Roman" w:hAnsi="Times New Roman"/>
                <w:b/>
                <w:bCs/>
                <w:color w:val="000000"/>
                <w:sz w:val="24"/>
                <w:szCs w:val="24"/>
              </w:rPr>
              <w:t>Для юридических лиц:</w:t>
            </w:r>
            <w:r w:rsidRPr="001A68D9">
              <w:rPr>
                <w:rFonts w:ascii="Times New Roman" w:eastAsia="Times New Roman" w:hAnsi="Times New Roman"/>
                <w:color w:val="000000"/>
                <w:sz w:val="24"/>
                <w:szCs w:val="24"/>
              </w:rPr>
              <w:t xml:space="preserve"> Свидетельство о гос. регистрации/перерегистрации, </w:t>
            </w:r>
          </w:p>
        </w:tc>
        <w:tc>
          <w:tcPr>
            <w:tcW w:w="6383" w:type="dxa"/>
            <w:tcBorders>
              <w:top w:val="nil"/>
              <w:left w:val="nil"/>
              <w:bottom w:val="single" w:sz="4" w:space="0" w:color="auto"/>
              <w:right w:val="single" w:sz="4" w:space="0" w:color="auto"/>
            </w:tcBorders>
            <w:shd w:val="clear" w:color="auto" w:fill="auto"/>
            <w:vAlign w:val="center"/>
          </w:tcPr>
          <w:p w:rsidR="00691B3A" w:rsidRPr="001A68D9" w:rsidRDefault="00A76837">
            <w:pPr>
              <w:spacing w:after="0" w:line="240" w:lineRule="auto"/>
              <w:jc w:val="both"/>
              <w:rPr>
                <w:rFonts w:ascii="Times New Roman" w:hAnsi="Times New Roman"/>
                <w:b/>
                <w:sz w:val="24"/>
                <w:szCs w:val="24"/>
                <w:lang w:val="ky-KG"/>
              </w:rPr>
            </w:pPr>
            <w:r w:rsidRPr="001A68D9">
              <w:rPr>
                <w:rFonts w:ascii="Times New Roman" w:hAnsi="Times New Roman"/>
                <w:i/>
                <w:sz w:val="24"/>
                <w:szCs w:val="24"/>
              </w:rPr>
              <w:t>Приложить копии</w:t>
            </w:r>
            <w:r w:rsidRPr="001A68D9">
              <w:rPr>
                <w:rFonts w:ascii="Times New Roman" w:hAnsi="Times New Roman"/>
                <w:i/>
                <w:sz w:val="24"/>
                <w:szCs w:val="24"/>
                <w:lang w:val="ky-KG"/>
              </w:rPr>
              <w:t xml:space="preserve">: </w:t>
            </w:r>
            <w:r w:rsidRPr="001A68D9">
              <w:rPr>
                <w:rFonts w:ascii="Times New Roman" w:hAnsi="Times New Roman"/>
                <w:b/>
                <w:i/>
                <w:sz w:val="24"/>
                <w:szCs w:val="24"/>
                <w:lang w:val="ky-KG"/>
              </w:rPr>
              <w:t xml:space="preserve">Свидетельство о гос. регистрации </w:t>
            </w:r>
          </w:p>
        </w:tc>
      </w:tr>
      <w:tr w:rsidR="00691B3A" w:rsidRPr="001A68D9" w:rsidTr="00CD3CC2">
        <w:trPr>
          <w:trHeight w:val="147"/>
        </w:trPr>
        <w:tc>
          <w:tcPr>
            <w:tcW w:w="579" w:type="dxa"/>
            <w:tcBorders>
              <w:top w:val="nil"/>
              <w:left w:val="single" w:sz="4" w:space="0" w:color="auto"/>
              <w:bottom w:val="single" w:sz="4" w:space="0" w:color="auto"/>
              <w:right w:val="single" w:sz="4" w:space="0" w:color="auto"/>
            </w:tcBorders>
            <w:shd w:val="clear" w:color="auto" w:fill="auto"/>
            <w:noWrap/>
            <w:vAlign w:val="center"/>
          </w:tcPr>
          <w:p w:rsidR="00691B3A" w:rsidRPr="001A68D9" w:rsidRDefault="00A76837">
            <w:pPr>
              <w:spacing w:after="0" w:line="240" w:lineRule="auto"/>
              <w:ind w:left="-57" w:right="-57"/>
              <w:jc w:val="center"/>
              <w:rPr>
                <w:rFonts w:ascii="Times New Roman" w:hAnsi="Times New Roman"/>
                <w:color w:val="000000"/>
                <w:sz w:val="24"/>
                <w:szCs w:val="24"/>
              </w:rPr>
            </w:pPr>
            <w:r w:rsidRPr="001A68D9">
              <w:rPr>
                <w:rFonts w:ascii="Times New Roman" w:hAnsi="Times New Roman"/>
                <w:color w:val="000000"/>
                <w:sz w:val="24"/>
                <w:szCs w:val="24"/>
              </w:rPr>
              <w:t>1.8</w:t>
            </w:r>
          </w:p>
        </w:tc>
        <w:tc>
          <w:tcPr>
            <w:tcW w:w="3672" w:type="dxa"/>
            <w:tcBorders>
              <w:top w:val="nil"/>
              <w:left w:val="nil"/>
              <w:bottom w:val="single" w:sz="4" w:space="0" w:color="auto"/>
              <w:right w:val="single" w:sz="4" w:space="0" w:color="auto"/>
            </w:tcBorders>
            <w:shd w:val="clear" w:color="auto" w:fill="auto"/>
            <w:vAlign w:val="center"/>
          </w:tcPr>
          <w:p w:rsidR="00691B3A" w:rsidRPr="001A68D9" w:rsidRDefault="00A76837">
            <w:pPr>
              <w:rPr>
                <w:rFonts w:ascii="Times New Roman" w:hAnsi="Times New Roman"/>
              </w:rPr>
            </w:pPr>
            <w:r w:rsidRPr="001A68D9">
              <w:rPr>
                <w:rFonts w:ascii="Times New Roman" w:hAnsi="Times New Roman"/>
                <w:b/>
                <w:color w:val="000000"/>
              </w:rPr>
              <w:t>Для индивидуальных предпринимателей:</w:t>
            </w:r>
            <w:r w:rsidRPr="001A68D9">
              <w:rPr>
                <w:rFonts w:ascii="Times New Roman" w:hAnsi="Times New Roman"/>
                <w:color w:val="000000"/>
              </w:rPr>
              <w:br/>
            </w:r>
          </w:p>
        </w:tc>
        <w:tc>
          <w:tcPr>
            <w:tcW w:w="6383" w:type="dxa"/>
            <w:tcBorders>
              <w:top w:val="nil"/>
              <w:left w:val="nil"/>
              <w:bottom w:val="single" w:sz="4" w:space="0" w:color="auto"/>
              <w:right w:val="single" w:sz="4" w:space="0" w:color="auto"/>
            </w:tcBorders>
            <w:shd w:val="clear" w:color="auto" w:fill="auto"/>
            <w:vAlign w:val="center"/>
          </w:tcPr>
          <w:p w:rsidR="00691B3A" w:rsidRPr="001A68D9" w:rsidRDefault="00A76837">
            <w:pPr>
              <w:spacing w:after="0" w:line="240" w:lineRule="auto"/>
              <w:jc w:val="both"/>
              <w:rPr>
                <w:rFonts w:ascii="Times New Roman" w:hAnsi="Times New Roman"/>
                <w:sz w:val="24"/>
                <w:szCs w:val="24"/>
              </w:rPr>
            </w:pPr>
            <w:r w:rsidRPr="001A68D9">
              <w:rPr>
                <w:rFonts w:ascii="Times New Roman" w:hAnsi="Times New Roman"/>
                <w:i/>
                <w:sz w:val="24"/>
                <w:szCs w:val="24"/>
              </w:rPr>
              <w:t>Приложить копии</w:t>
            </w:r>
            <w:r w:rsidRPr="001A68D9">
              <w:rPr>
                <w:rFonts w:ascii="Times New Roman" w:hAnsi="Times New Roman"/>
                <w:i/>
                <w:sz w:val="24"/>
                <w:szCs w:val="24"/>
                <w:lang w:val="ky-KG"/>
              </w:rPr>
              <w:t xml:space="preserve">: </w:t>
            </w:r>
            <w:r w:rsidRPr="001A68D9">
              <w:rPr>
                <w:rFonts w:ascii="Times New Roman" w:hAnsi="Times New Roman"/>
                <w:b/>
                <w:i/>
                <w:sz w:val="24"/>
                <w:szCs w:val="24"/>
                <w:lang w:val="ky-KG"/>
              </w:rPr>
              <w:t>Свидетельство о гос. регистрации и патент</w:t>
            </w:r>
            <w:r w:rsidRPr="001A68D9">
              <w:rPr>
                <w:rFonts w:ascii="Times New Roman" w:hAnsi="Times New Roman"/>
                <w:i/>
                <w:sz w:val="24"/>
                <w:szCs w:val="24"/>
                <w:lang w:val="ky-KG"/>
              </w:rPr>
              <w:t xml:space="preserve"> (</w:t>
            </w:r>
            <w:r w:rsidRPr="001A68D9">
              <w:rPr>
                <w:rFonts w:ascii="Times New Roman" w:hAnsi="Times New Roman"/>
                <w:sz w:val="18"/>
                <w:szCs w:val="18"/>
              </w:rPr>
              <w:t>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 и охватывать минимум период до полной поставки товара и передачи по акту), копию страхового полиса).</w:t>
            </w:r>
          </w:p>
        </w:tc>
      </w:tr>
      <w:tr w:rsidR="00691B3A" w:rsidRPr="001A68D9" w:rsidTr="00CD3CC2">
        <w:trPr>
          <w:trHeight w:val="116"/>
        </w:trPr>
        <w:tc>
          <w:tcPr>
            <w:tcW w:w="579" w:type="dxa"/>
            <w:tcBorders>
              <w:top w:val="nil"/>
              <w:left w:val="single" w:sz="4" w:space="0" w:color="auto"/>
              <w:bottom w:val="single" w:sz="4" w:space="0" w:color="auto"/>
              <w:right w:val="single" w:sz="4" w:space="0" w:color="auto"/>
            </w:tcBorders>
            <w:shd w:val="clear" w:color="auto" w:fill="auto"/>
            <w:noWrap/>
            <w:vAlign w:val="center"/>
          </w:tcPr>
          <w:p w:rsidR="00691B3A" w:rsidRPr="001A68D9" w:rsidRDefault="00A76837">
            <w:pPr>
              <w:spacing w:after="0" w:line="240" w:lineRule="auto"/>
              <w:ind w:left="-57" w:right="-57"/>
              <w:jc w:val="center"/>
              <w:rPr>
                <w:rFonts w:ascii="Times New Roman" w:hAnsi="Times New Roman"/>
                <w:color w:val="000000"/>
                <w:sz w:val="24"/>
                <w:szCs w:val="24"/>
              </w:rPr>
            </w:pPr>
            <w:r w:rsidRPr="001A68D9">
              <w:rPr>
                <w:rFonts w:ascii="Times New Roman" w:hAnsi="Times New Roman"/>
                <w:color w:val="000000"/>
                <w:sz w:val="24"/>
                <w:szCs w:val="24"/>
              </w:rPr>
              <w:t>1.11</w:t>
            </w:r>
          </w:p>
        </w:tc>
        <w:tc>
          <w:tcPr>
            <w:tcW w:w="3672" w:type="dxa"/>
            <w:tcBorders>
              <w:top w:val="nil"/>
              <w:left w:val="nil"/>
              <w:bottom w:val="single" w:sz="4" w:space="0" w:color="auto"/>
              <w:right w:val="single" w:sz="4" w:space="0" w:color="auto"/>
            </w:tcBorders>
            <w:shd w:val="clear" w:color="auto" w:fill="auto"/>
            <w:vAlign w:val="center"/>
          </w:tcPr>
          <w:p w:rsidR="00691B3A" w:rsidRPr="001A68D9" w:rsidRDefault="00A76837">
            <w:pPr>
              <w:spacing w:after="0" w:line="240" w:lineRule="auto"/>
              <w:rPr>
                <w:rFonts w:ascii="Times New Roman" w:hAnsi="Times New Roman"/>
                <w:sz w:val="24"/>
                <w:szCs w:val="24"/>
              </w:rPr>
            </w:pPr>
            <w:r w:rsidRPr="001A68D9">
              <w:rPr>
                <w:rFonts w:ascii="Times New Roman" w:hAnsi="Times New Roman"/>
                <w:sz w:val="24"/>
                <w:szCs w:val="24"/>
              </w:rPr>
              <w:t xml:space="preserve">Доверенность на лицо, подписавшее конкурсную заявку и представляющее интересы участника в торгах </w:t>
            </w:r>
            <w:r w:rsidRPr="001A68D9">
              <w:rPr>
                <w:rFonts w:ascii="Times New Roman" w:hAnsi="Times New Roman"/>
                <w:sz w:val="16"/>
                <w:szCs w:val="24"/>
              </w:rPr>
              <w:t xml:space="preserve">(если она подписывается не исполнительным органом – руководителем компании); </w:t>
            </w:r>
          </w:p>
        </w:tc>
        <w:tc>
          <w:tcPr>
            <w:tcW w:w="6383" w:type="dxa"/>
            <w:tcBorders>
              <w:top w:val="nil"/>
              <w:left w:val="nil"/>
              <w:bottom w:val="single" w:sz="4" w:space="0" w:color="auto"/>
              <w:right w:val="single" w:sz="4" w:space="0" w:color="auto"/>
            </w:tcBorders>
            <w:shd w:val="clear" w:color="auto" w:fill="auto"/>
            <w:vAlign w:val="center"/>
          </w:tcPr>
          <w:p w:rsidR="00691B3A" w:rsidRPr="001A68D9" w:rsidRDefault="00A76837">
            <w:pPr>
              <w:spacing w:after="0" w:line="240" w:lineRule="auto"/>
              <w:rPr>
                <w:rFonts w:ascii="Times New Roman" w:hAnsi="Times New Roman"/>
                <w:i/>
                <w:sz w:val="24"/>
                <w:szCs w:val="24"/>
              </w:rPr>
            </w:pPr>
            <w:r w:rsidRPr="001A68D9">
              <w:rPr>
                <w:rFonts w:ascii="Times New Roman" w:hAnsi="Times New Roman"/>
                <w:i/>
                <w:sz w:val="24"/>
                <w:szCs w:val="24"/>
                <w:lang w:val="ky-KG"/>
              </w:rPr>
              <w:t>Не предусмотрено</w:t>
            </w:r>
            <w:r w:rsidRPr="001A68D9">
              <w:rPr>
                <w:rFonts w:ascii="Times New Roman" w:hAnsi="Times New Roman"/>
                <w:i/>
                <w:sz w:val="24"/>
                <w:szCs w:val="24"/>
              </w:rPr>
              <w:t>.</w:t>
            </w:r>
          </w:p>
        </w:tc>
      </w:tr>
      <w:tr w:rsidR="00691B3A" w:rsidRPr="001A68D9" w:rsidTr="00CD3CC2">
        <w:trPr>
          <w:trHeight w:val="116"/>
        </w:trPr>
        <w:tc>
          <w:tcPr>
            <w:tcW w:w="579" w:type="dxa"/>
            <w:tcBorders>
              <w:top w:val="nil"/>
              <w:left w:val="single" w:sz="4" w:space="0" w:color="auto"/>
              <w:bottom w:val="single" w:sz="4" w:space="0" w:color="auto"/>
              <w:right w:val="single" w:sz="4" w:space="0" w:color="auto"/>
            </w:tcBorders>
            <w:shd w:val="clear" w:color="auto" w:fill="auto"/>
            <w:noWrap/>
            <w:vAlign w:val="center"/>
          </w:tcPr>
          <w:p w:rsidR="00691B3A" w:rsidRPr="001A68D9" w:rsidRDefault="00A76837">
            <w:pPr>
              <w:spacing w:after="0" w:line="240" w:lineRule="auto"/>
              <w:ind w:left="-57" w:right="-57"/>
              <w:jc w:val="center"/>
              <w:rPr>
                <w:rFonts w:ascii="Times New Roman" w:hAnsi="Times New Roman"/>
                <w:color w:val="000000"/>
                <w:sz w:val="24"/>
                <w:szCs w:val="24"/>
              </w:rPr>
            </w:pPr>
            <w:r w:rsidRPr="001A68D9">
              <w:rPr>
                <w:rFonts w:ascii="Times New Roman" w:hAnsi="Times New Roman"/>
                <w:color w:val="000000"/>
                <w:sz w:val="24"/>
                <w:szCs w:val="24"/>
              </w:rPr>
              <w:t>1.12</w:t>
            </w:r>
          </w:p>
        </w:tc>
        <w:tc>
          <w:tcPr>
            <w:tcW w:w="3672" w:type="dxa"/>
            <w:tcBorders>
              <w:top w:val="nil"/>
              <w:left w:val="nil"/>
              <w:bottom w:val="single" w:sz="4" w:space="0" w:color="auto"/>
              <w:right w:val="single" w:sz="4" w:space="0" w:color="auto"/>
            </w:tcBorders>
            <w:shd w:val="clear" w:color="auto" w:fill="auto"/>
            <w:vAlign w:val="center"/>
          </w:tcPr>
          <w:p w:rsidR="00691B3A" w:rsidRPr="001A68D9" w:rsidRDefault="00A76837">
            <w:pPr>
              <w:spacing w:after="0" w:line="240" w:lineRule="auto"/>
              <w:rPr>
                <w:rFonts w:ascii="Times New Roman" w:hAnsi="Times New Roman"/>
                <w:sz w:val="24"/>
                <w:szCs w:val="24"/>
              </w:rPr>
            </w:pPr>
            <w:r w:rsidRPr="001A68D9">
              <w:rPr>
                <w:rFonts w:ascii="Times New Roman" w:hAnsi="Times New Roman"/>
                <w:color w:val="000000"/>
                <w:sz w:val="24"/>
                <w:szCs w:val="24"/>
              </w:rPr>
              <w:t>П</w:t>
            </w:r>
            <w:r w:rsidRPr="001A68D9">
              <w:rPr>
                <w:rFonts w:ascii="Times New Roman" w:hAnsi="Times New Roman"/>
                <w:spacing w:val="-3"/>
                <w:sz w:val="24"/>
                <w:szCs w:val="24"/>
              </w:rPr>
              <w:t>роцедуры технического контроля и испытаний, а также любые испытания до отгрузки Товаров и при окончательной приемке</w:t>
            </w:r>
          </w:p>
        </w:tc>
        <w:tc>
          <w:tcPr>
            <w:tcW w:w="6383" w:type="dxa"/>
            <w:tcBorders>
              <w:top w:val="nil"/>
              <w:left w:val="nil"/>
              <w:bottom w:val="single" w:sz="4" w:space="0" w:color="auto"/>
              <w:right w:val="single" w:sz="4" w:space="0" w:color="auto"/>
            </w:tcBorders>
            <w:shd w:val="clear" w:color="auto" w:fill="auto"/>
          </w:tcPr>
          <w:p w:rsidR="00691B3A" w:rsidRPr="001A68D9" w:rsidRDefault="00F77056" w:rsidP="009C16CF">
            <w:pPr>
              <w:spacing w:after="0" w:line="240" w:lineRule="auto"/>
              <w:jc w:val="both"/>
              <w:rPr>
                <w:rFonts w:ascii="Times New Roman" w:hAnsi="Times New Roman"/>
                <w:i/>
                <w:szCs w:val="24"/>
              </w:rPr>
            </w:pPr>
            <w:r w:rsidRPr="001A68D9">
              <w:rPr>
                <w:rFonts w:ascii="Times New Roman" w:hAnsi="Times New Roman"/>
                <w:i/>
                <w:szCs w:val="24"/>
              </w:rPr>
              <w:t>Арендатор</w:t>
            </w:r>
            <w:r w:rsidR="00A76837" w:rsidRPr="001A68D9">
              <w:rPr>
                <w:rFonts w:ascii="Times New Roman" w:hAnsi="Times New Roman"/>
                <w:i/>
                <w:szCs w:val="24"/>
              </w:rPr>
              <w:t xml:space="preserve"> имеет право принимать участие при приемке </w:t>
            </w:r>
            <w:r w:rsidRPr="001A68D9">
              <w:rPr>
                <w:rFonts w:ascii="Times New Roman" w:hAnsi="Times New Roman"/>
                <w:i/>
                <w:szCs w:val="24"/>
              </w:rPr>
              <w:t>услуге</w:t>
            </w:r>
            <w:r w:rsidR="00A76837" w:rsidRPr="001A68D9">
              <w:rPr>
                <w:rFonts w:ascii="Times New Roman" w:hAnsi="Times New Roman"/>
                <w:i/>
                <w:szCs w:val="24"/>
              </w:rPr>
              <w:t xml:space="preserve">. При приемке проверяются поставленные </w:t>
            </w:r>
            <w:r w:rsidRPr="001A68D9">
              <w:rPr>
                <w:rFonts w:ascii="Times New Roman" w:hAnsi="Times New Roman"/>
                <w:i/>
                <w:szCs w:val="24"/>
              </w:rPr>
              <w:t>аренды</w:t>
            </w:r>
            <w:r w:rsidR="00A76837" w:rsidRPr="001A68D9">
              <w:rPr>
                <w:rFonts w:ascii="Times New Roman" w:hAnsi="Times New Roman"/>
                <w:i/>
                <w:szCs w:val="24"/>
              </w:rPr>
              <w:t xml:space="preserve"> на соответствие требованиям, установленным настоящим Техническим заданием/Технической спецификацией и отсутствие повреждений. По окончанию проверки подписывается </w:t>
            </w:r>
            <w:r w:rsidRPr="001A68D9">
              <w:rPr>
                <w:rFonts w:ascii="Times New Roman" w:hAnsi="Times New Roman"/>
                <w:i/>
                <w:szCs w:val="24"/>
              </w:rPr>
              <w:t>договор</w:t>
            </w:r>
            <w:r w:rsidR="00A76837" w:rsidRPr="001A68D9">
              <w:rPr>
                <w:rFonts w:ascii="Times New Roman" w:hAnsi="Times New Roman"/>
                <w:i/>
                <w:szCs w:val="24"/>
              </w:rPr>
              <w:t>.</w:t>
            </w:r>
          </w:p>
        </w:tc>
      </w:tr>
      <w:tr w:rsidR="00691B3A" w:rsidRPr="001A68D9" w:rsidTr="00CD3CC2">
        <w:trPr>
          <w:trHeight w:val="260"/>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1B3A" w:rsidRPr="001A68D9" w:rsidRDefault="00A76837">
            <w:pPr>
              <w:spacing w:after="0" w:line="240" w:lineRule="auto"/>
              <w:ind w:left="-57" w:right="-57"/>
              <w:jc w:val="center"/>
              <w:rPr>
                <w:rFonts w:ascii="Times New Roman" w:hAnsi="Times New Roman"/>
                <w:color w:val="000000"/>
                <w:sz w:val="24"/>
                <w:szCs w:val="24"/>
              </w:rPr>
            </w:pPr>
            <w:r w:rsidRPr="001A68D9">
              <w:rPr>
                <w:rFonts w:ascii="Times New Roman" w:hAnsi="Times New Roman"/>
                <w:color w:val="000000"/>
                <w:sz w:val="24"/>
                <w:szCs w:val="24"/>
              </w:rPr>
              <w:t>1.13</w:t>
            </w:r>
          </w:p>
        </w:tc>
        <w:tc>
          <w:tcPr>
            <w:tcW w:w="3672" w:type="dxa"/>
            <w:tcBorders>
              <w:top w:val="single" w:sz="4" w:space="0" w:color="auto"/>
              <w:left w:val="nil"/>
              <w:bottom w:val="single" w:sz="4" w:space="0" w:color="auto"/>
              <w:right w:val="single" w:sz="4" w:space="0" w:color="auto"/>
            </w:tcBorders>
            <w:shd w:val="clear" w:color="auto" w:fill="auto"/>
            <w:vAlign w:val="center"/>
          </w:tcPr>
          <w:p w:rsidR="00691B3A" w:rsidRPr="001A68D9" w:rsidRDefault="00A76837">
            <w:pPr>
              <w:autoSpaceDE w:val="0"/>
              <w:autoSpaceDN w:val="0"/>
              <w:adjustRightInd w:val="0"/>
              <w:spacing w:after="0" w:line="240" w:lineRule="auto"/>
              <w:rPr>
                <w:rFonts w:ascii="Times New Roman" w:hAnsi="Times New Roman"/>
                <w:sz w:val="24"/>
                <w:szCs w:val="24"/>
              </w:rPr>
            </w:pPr>
            <w:r w:rsidRPr="001A68D9">
              <w:rPr>
                <w:rFonts w:ascii="Times New Roman" w:hAnsi="Times New Roman"/>
                <w:sz w:val="24"/>
                <w:szCs w:val="24"/>
              </w:rPr>
              <w:t>Срок действия конкурсной заявки, в календарных днях:</w:t>
            </w:r>
          </w:p>
        </w:tc>
        <w:tc>
          <w:tcPr>
            <w:tcW w:w="6383" w:type="dxa"/>
            <w:tcBorders>
              <w:top w:val="single" w:sz="4" w:space="0" w:color="auto"/>
              <w:left w:val="nil"/>
              <w:bottom w:val="single" w:sz="4" w:space="0" w:color="auto"/>
              <w:right w:val="single" w:sz="4" w:space="0" w:color="auto"/>
            </w:tcBorders>
            <w:shd w:val="clear" w:color="auto" w:fill="auto"/>
            <w:vAlign w:val="center"/>
          </w:tcPr>
          <w:p w:rsidR="00691B3A" w:rsidRPr="001A68D9" w:rsidRDefault="00A76837" w:rsidP="001A68D9">
            <w:pPr>
              <w:autoSpaceDE w:val="0"/>
              <w:autoSpaceDN w:val="0"/>
              <w:adjustRightInd w:val="0"/>
              <w:spacing w:after="0" w:line="240" w:lineRule="auto"/>
              <w:jc w:val="both"/>
              <w:rPr>
                <w:rFonts w:ascii="Times New Roman" w:hAnsi="Times New Roman"/>
                <w:i/>
                <w:iCs/>
                <w:szCs w:val="24"/>
              </w:rPr>
            </w:pPr>
            <w:r w:rsidRPr="001A68D9">
              <w:rPr>
                <w:rFonts w:ascii="Times New Roman" w:hAnsi="Times New Roman"/>
                <w:i/>
                <w:szCs w:val="24"/>
              </w:rPr>
              <w:t xml:space="preserve">30 календарных дней с даты вскрытия (при </w:t>
            </w:r>
            <w:r w:rsidR="00F77056" w:rsidRPr="001A68D9">
              <w:rPr>
                <w:rFonts w:ascii="Times New Roman" w:hAnsi="Times New Roman"/>
                <w:i/>
                <w:szCs w:val="24"/>
              </w:rPr>
              <w:t xml:space="preserve">услуге </w:t>
            </w:r>
            <w:r w:rsidRPr="001A68D9">
              <w:rPr>
                <w:rFonts w:ascii="Times New Roman" w:hAnsi="Times New Roman"/>
                <w:i/>
                <w:szCs w:val="24"/>
              </w:rPr>
              <w:t xml:space="preserve">дорогостоящего либо сложно изготавливаемого оборудования устанавливается иной срок в зависимости от характера </w:t>
            </w:r>
            <w:r w:rsidR="00F77056" w:rsidRPr="001A68D9">
              <w:rPr>
                <w:rFonts w:ascii="Times New Roman" w:hAnsi="Times New Roman"/>
                <w:i/>
                <w:szCs w:val="24"/>
              </w:rPr>
              <w:t>услуги</w:t>
            </w:r>
            <w:r w:rsidRPr="001A68D9">
              <w:rPr>
                <w:rFonts w:ascii="Times New Roman" w:hAnsi="Times New Roman"/>
                <w:i/>
                <w:szCs w:val="24"/>
              </w:rPr>
              <w:t>).</w:t>
            </w:r>
          </w:p>
        </w:tc>
      </w:tr>
      <w:tr w:rsidR="00691B3A" w:rsidRPr="001A68D9" w:rsidTr="00CD3CC2">
        <w:trPr>
          <w:trHeight w:val="1016"/>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1B3A" w:rsidRPr="001A68D9" w:rsidRDefault="00A76837">
            <w:pPr>
              <w:spacing w:after="0" w:line="240" w:lineRule="auto"/>
              <w:ind w:left="-57" w:right="-57"/>
              <w:jc w:val="center"/>
              <w:rPr>
                <w:rFonts w:ascii="Times New Roman" w:hAnsi="Times New Roman"/>
                <w:color w:val="000000"/>
                <w:sz w:val="24"/>
                <w:szCs w:val="24"/>
              </w:rPr>
            </w:pPr>
            <w:r w:rsidRPr="001A68D9">
              <w:rPr>
                <w:rFonts w:ascii="Times New Roman" w:hAnsi="Times New Roman"/>
                <w:color w:val="000000"/>
                <w:sz w:val="24"/>
                <w:szCs w:val="24"/>
              </w:rPr>
              <w:t>1.14</w:t>
            </w:r>
          </w:p>
        </w:tc>
        <w:tc>
          <w:tcPr>
            <w:tcW w:w="3672" w:type="dxa"/>
            <w:tcBorders>
              <w:top w:val="single" w:sz="4" w:space="0" w:color="auto"/>
              <w:left w:val="nil"/>
              <w:bottom w:val="single" w:sz="4" w:space="0" w:color="auto"/>
              <w:right w:val="single" w:sz="4" w:space="0" w:color="auto"/>
            </w:tcBorders>
            <w:shd w:val="clear" w:color="auto" w:fill="auto"/>
            <w:vAlign w:val="center"/>
          </w:tcPr>
          <w:p w:rsidR="00691B3A" w:rsidRPr="001A68D9" w:rsidRDefault="00A76837">
            <w:pPr>
              <w:autoSpaceDE w:val="0"/>
              <w:autoSpaceDN w:val="0"/>
              <w:adjustRightInd w:val="0"/>
              <w:spacing w:after="0" w:line="240" w:lineRule="auto"/>
              <w:rPr>
                <w:rFonts w:ascii="Times New Roman" w:hAnsi="Times New Roman"/>
                <w:sz w:val="24"/>
                <w:szCs w:val="24"/>
              </w:rPr>
            </w:pPr>
            <w:r w:rsidRPr="001A68D9">
              <w:rPr>
                <w:rFonts w:ascii="Times New Roman" w:eastAsia="Times New Roman" w:hAnsi="Times New Roman"/>
                <w:sz w:val="24"/>
                <w:szCs w:val="24"/>
              </w:rPr>
              <w:t>Форма гарантийного обеспечения конкурсной  заявки (ГОКЗ)</w:t>
            </w:r>
          </w:p>
        </w:tc>
        <w:tc>
          <w:tcPr>
            <w:tcW w:w="6383" w:type="dxa"/>
            <w:tcBorders>
              <w:top w:val="single" w:sz="4" w:space="0" w:color="auto"/>
              <w:left w:val="nil"/>
              <w:bottom w:val="single" w:sz="4" w:space="0" w:color="auto"/>
              <w:right w:val="single" w:sz="4" w:space="0" w:color="auto"/>
            </w:tcBorders>
            <w:shd w:val="clear" w:color="auto" w:fill="auto"/>
            <w:vAlign w:val="center"/>
          </w:tcPr>
          <w:p w:rsidR="00691B3A" w:rsidRPr="001A68D9" w:rsidRDefault="00A76837">
            <w:pPr>
              <w:autoSpaceDE w:val="0"/>
              <w:autoSpaceDN w:val="0"/>
              <w:adjustRightInd w:val="0"/>
              <w:spacing w:after="0" w:line="240" w:lineRule="auto"/>
              <w:rPr>
                <w:rFonts w:ascii="Times New Roman" w:hAnsi="Times New Roman"/>
                <w:b/>
                <w:i/>
                <w:sz w:val="24"/>
                <w:szCs w:val="24"/>
              </w:rPr>
            </w:pPr>
            <w:r w:rsidRPr="001A68D9">
              <w:rPr>
                <w:rFonts w:ascii="Times New Roman" w:hAnsi="Times New Roman"/>
                <w:i/>
                <w:sz w:val="24"/>
                <w:szCs w:val="24"/>
                <w:lang w:val="ky-KG"/>
              </w:rPr>
              <w:t>Не предусмотрено</w:t>
            </w:r>
            <w:r w:rsidRPr="001A68D9">
              <w:rPr>
                <w:rFonts w:ascii="Times New Roman" w:hAnsi="Times New Roman"/>
                <w:i/>
                <w:sz w:val="24"/>
                <w:szCs w:val="24"/>
              </w:rPr>
              <w:t>.</w:t>
            </w:r>
            <w:r w:rsidR="004D1B4A" w:rsidRPr="001A68D9">
              <w:rPr>
                <w:rFonts w:ascii="Times New Roman" w:hAnsi="Times New Roman"/>
                <w:i/>
                <w:sz w:val="24"/>
                <w:szCs w:val="24"/>
              </w:rPr>
              <w:t xml:space="preserve"> (Декларация)</w:t>
            </w:r>
          </w:p>
        </w:tc>
      </w:tr>
      <w:tr w:rsidR="00691B3A" w:rsidRPr="001A68D9" w:rsidTr="00CD3CC2">
        <w:trPr>
          <w:trHeight w:val="260"/>
        </w:trPr>
        <w:tc>
          <w:tcPr>
            <w:tcW w:w="579" w:type="dxa"/>
            <w:tcBorders>
              <w:top w:val="nil"/>
              <w:left w:val="single" w:sz="4" w:space="0" w:color="auto"/>
              <w:bottom w:val="single" w:sz="4" w:space="0" w:color="auto"/>
              <w:right w:val="single" w:sz="4" w:space="0" w:color="auto"/>
            </w:tcBorders>
            <w:shd w:val="clear" w:color="auto" w:fill="auto"/>
            <w:noWrap/>
            <w:vAlign w:val="center"/>
          </w:tcPr>
          <w:p w:rsidR="00691B3A" w:rsidRPr="001A68D9" w:rsidRDefault="00A76837">
            <w:pPr>
              <w:spacing w:after="0" w:line="240" w:lineRule="auto"/>
              <w:ind w:left="-57" w:right="-57"/>
              <w:jc w:val="center"/>
              <w:rPr>
                <w:rFonts w:ascii="Times New Roman" w:hAnsi="Times New Roman"/>
                <w:color w:val="000000"/>
                <w:sz w:val="24"/>
                <w:szCs w:val="24"/>
              </w:rPr>
            </w:pPr>
            <w:r w:rsidRPr="001A68D9">
              <w:rPr>
                <w:rFonts w:ascii="Times New Roman" w:hAnsi="Times New Roman"/>
                <w:color w:val="000000"/>
                <w:sz w:val="24"/>
                <w:szCs w:val="24"/>
              </w:rPr>
              <w:t>1.15</w:t>
            </w:r>
          </w:p>
        </w:tc>
        <w:tc>
          <w:tcPr>
            <w:tcW w:w="3672" w:type="dxa"/>
            <w:tcBorders>
              <w:top w:val="nil"/>
              <w:left w:val="nil"/>
              <w:bottom w:val="single" w:sz="4" w:space="0" w:color="auto"/>
              <w:right w:val="single" w:sz="4" w:space="0" w:color="auto"/>
            </w:tcBorders>
            <w:shd w:val="clear" w:color="auto" w:fill="auto"/>
            <w:vAlign w:val="center"/>
          </w:tcPr>
          <w:p w:rsidR="00691B3A" w:rsidRPr="001A68D9" w:rsidRDefault="00A76837">
            <w:pPr>
              <w:spacing w:after="0" w:line="240" w:lineRule="auto"/>
              <w:rPr>
                <w:rFonts w:ascii="Times New Roman" w:hAnsi="Times New Roman"/>
                <w:b/>
                <w:color w:val="000000"/>
                <w:sz w:val="24"/>
                <w:szCs w:val="24"/>
              </w:rPr>
            </w:pPr>
            <w:r w:rsidRPr="001A68D9">
              <w:rPr>
                <w:rFonts w:ascii="Times New Roman" w:hAnsi="Times New Roman"/>
                <w:sz w:val="24"/>
                <w:szCs w:val="24"/>
              </w:rPr>
              <w:t>Размер и форма гарантийного обеспечения исполнения договора (ГОИД)</w:t>
            </w:r>
          </w:p>
        </w:tc>
        <w:tc>
          <w:tcPr>
            <w:tcW w:w="6383" w:type="dxa"/>
            <w:tcBorders>
              <w:top w:val="nil"/>
              <w:left w:val="nil"/>
              <w:bottom w:val="single" w:sz="4" w:space="0" w:color="auto"/>
              <w:right w:val="single" w:sz="4" w:space="0" w:color="auto"/>
            </w:tcBorders>
            <w:shd w:val="clear" w:color="auto" w:fill="auto"/>
            <w:vAlign w:val="center"/>
          </w:tcPr>
          <w:p w:rsidR="00691B3A" w:rsidRPr="001A68D9" w:rsidRDefault="00A76837">
            <w:pPr>
              <w:spacing w:after="0" w:line="240" w:lineRule="auto"/>
              <w:rPr>
                <w:rFonts w:ascii="Times New Roman" w:hAnsi="Times New Roman"/>
                <w:color w:val="000000"/>
                <w:szCs w:val="24"/>
              </w:rPr>
            </w:pPr>
            <w:r w:rsidRPr="001A68D9">
              <w:rPr>
                <w:rFonts w:ascii="Times New Roman" w:hAnsi="Times New Roman"/>
                <w:i/>
                <w:szCs w:val="24"/>
                <w:lang w:val="ky-KG"/>
              </w:rPr>
              <w:t>Не предусмотрено</w:t>
            </w:r>
            <w:r w:rsidRPr="001A68D9">
              <w:rPr>
                <w:rFonts w:ascii="Times New Roman" w:hAnsi="Times New Roman"/>
                <w:i/>
                <w:szCs w:val="24"/>
              </w:rPr>
              <w:t>.</w:t>
            </w:r>
          </w:p>
        </w:tc>
      </w:tr>
      <w:tr w:rsidR="00691B3A" w:rsidRPr="001A68D9" w:rsidTr="00CD3CC2">
        <w:trPr>
          <w:trHeight w:val="151"/>
        </w:trPr>
        <w:tc>
          <w:tcPr>
            <w:tcW w:w="579" w:type="dxa"/>
            <w:tcBorders>
              <w:top w:val="nil"/>
              <w:left w:val="single" w:sz="4" w:space="0" w:color="auto"/>
              <w:bottom w:val="single" w:sz="4" w:space="0" w:color="auto"/>
              <w:right w:val="single" w:sz="4" w:space="0" w:color="auto"/>
            </w:tcBorders>
            <w:shd w:val="clear" w:color="auto" w:fill="auto"/>
            <w:noWrap/>
            <w:vAlign w:val="center"/>
          </w:tcPr>
          <w:p w:rsidR="00691B3A" w:rsidRPr="001A68D9" w:rsidRDefault="00A76837">
            <w:pPr>
              <w:spacing w:after="0" w:line="240" w:lineRule="auto"/>
              <w:ind w:left="-57" w:right="-57"/>
              <w:jc w:val="center"/>
              <w:rPr>
                <w:rFonts w:ascii="Times New Roman" w:hAnsi="Times New Roman"/>
                <w:color w:val="000000"/>
                <w:sz w:val="24"/>
                <w:szCs w:val="24"/>
              </w:rPr>
            </w:pPr>
            <w:r w:rsidRPr="001A68D9">
              <w:rPr>
                <w:rFonts w:ascii="Times New Roman" w:hAnsi="Times New Roman"/>
                <w:color w:val="000000"/>
                <w:sz w:val="24"/>
                <w:szCs w:val="24"/>
              </w:rPr>
              <w:t>1.16</w:t>
            </w:r>
          </w:p>
        </w:tc>
        <w:tc>
          <w:tcPr>
            <w:tcW w:w="3672" w:type="dxa"/>
            <w:tcBorders>
              <w:top w:val="nil"/>
              <w:left w:val="nil"/>
              <w:bottom w:val="single" w:sz="4" w:space="0" w:color="auto"/>
              <w:right w:val="single" w:sz="4" w:space="0" w:color="auto"/>
            </w:tcBorders>
            <w:shd w:val="clear" w:color="auto" w:fill="auto"/>
            <w:vAlign w:val="center"/>
          </w:tcPr>
          <w:p w:rsidR="00691B3A" w:rsidRPr="001A68D9" w:rsidRDefault="00A76837">
            <w:pPr>
              <w:spacing w:after="0" w:line="240" w:lineRule="auto"/>
              <w:ind w:left="-57" w:right="-57"/>
              <w:rPr>
                <w:rFonts w:ascii="Times New Roman" w:hAnsi="Times New Roman"/>
                <w:sz w:val="24"/>
                <w:szCs w:val="24"/>
              </w:rPr>
            </w:pPr>
            <w:r w:rsidRPr="001A68D9">
              <w:rPr>
                <w:rFonts w:ascii="Times New Roman" w:hAnsi="Times New Roman"/>
                <w:sz w:val="24"/>
                <w:szCs w:val="24"/>
              </w:rPr>
              <w:t xml:space="preserve">Реквизиты банковского счета для внесения ГОКЗ, ГОИД </w:t>
            </w:r>
          </w:p>
        </w:tc>
        <w:tc>
          <w:tcPr>
            <w:tcW w:w="6383" w:type="dxa"/>
            <w:tcBorders>
              <w:top w:val="nil"/>
              <w:left w:val="nil"/>
              <w:bottom w:val="single" w:sz="4" w:space="0" w:color="auto"/>
              <w:right w:val="single" w:sz="4" w:space="0" w:color="auto"/>
            </w:tcBorders>
            <w:shd w:val="clear" w:color="auto" w:fill="auto"/>
            <w:vAlign w:val="center"/>
          </w:tcPr>
          <w:p w:rsidR="00691B3A" w:rsidRPr="001A68D9" w:rsidRDefault="00A76837" w:rsidP="009E1A78">
            <w:pPr>
              <w:spacing w:after="0" w:line="240" w:lineRule="auto"/>
              <w:rPr>
                <w:rFonts w:ascii="Times New Roman" w:hAnsi="Times New Roman"/>
                <w:i/>
                <w:iCs/>
                <w:szCs w:val="24"/>
              </w:rPr>
            </w:pPr>
            <w:r w:rsidRPr="001A68D9">
              <w:rPr>
                <w:rFonts w:ascii="Times New Roman" w:hAnsi="Times New Roman"/>
                <w:i/>
                <w:szCs w:val="24"/>
              </w:rPr>
              <w:t>Указаны в приложении №</w:t>
            </w:r>
            <w:r w:rsidR="009E1A78" w:rsidRPr="001A68D9">
              <w:rPr>
                <w:rFonts w:ascii="Times New Roman" w:hAnsi="Times New Roman"/>
                <w:i/>
                <w:szCs w:val="24"/>
              </w:rPr>
              <w:t>1</w:t>
            </w:r>
            <w:r w:rsidRPr="001A68D9">
              <w:rPr>
                <w:rFonts w:ascii="Times New Roman" w:hAnsi="Times New Roman"/>
                <w:i/>
                <w:szCs w:val="24"/>
              </w:rPr>
              <w:t xml:space="preserve"> </w:t>
            </w:r>
          </w:p>
        </w:tc>
      </w:tr>
      <w:tr w:rsidR="00691B3A" w:rsidRPr="001A68D9" w:rsidTr="00CD3CC2">
        <w:trPr>
          <w:trHeight w:val="151"/>
        </w:trPr>
        <w:tc>
          <w:tcPr>
            <w:tcW w:w="579" w:type="dxa"/>
            <w:tcBorders>
              <w:top w:val="nil"/>
              <w:left w:val="single" w:sz="4" w:space="0" w:color="auto"/>
              <w:bottom w:val="single" w:sz="4" w:space="0" w:color="auto"/>
              <w:right w:val="single" w:sz="4" w:space="0" w:color="auto"/>
            </w:tcBorders>
            <w:shd w:val="clear" w:color="auto" w:fill="auto"/>
            <w:noWrap/>
            <w:vAlign w:val="center"/>
          </w:tcPr>
          <w:p w:rsidR="00691B3A" w:rsidRPr="001A68D9" w:rsidRDefault="00A76837">
            <w:pPr>
              <w:spacing w:after="0" w:line="240" w:lineRule="auto"/>
              <w:ind w:left="-57" w:right="-57"/>
              <w:jc w:val="center"/>
              <w:rPr>
                <w:rFonts w:ascii="Times New Roman" w:hAnsi="Times New Roman"/>
                <w:color w:val="000000"/>
                <w:sz w:val="24"/>
                <w:szCs w:val="24"/>
                <w:lang w:val="ky-KG"/>
              </w:rPr>
            </w:pPr>
            <w:r w:rsidRPr="001A68D9">
              <w:rPr>
                <w:rFonts w:ascii="Times New Roman" w:hAnsi="Times New Roman"/>
                <w:color w:val="000000"/>
                <w:sz w:val="24"/>
                <w:szCs w:val="24"/>
                <w:lang w:val="ky-KG"/>
              </w:rPr>
              <w:t>1.17</w:t>
            </w:r>
          </w:p>
        </w:tc>
        <w:tc>
          <w:tcPr>
            <w:tcW w:w="3672" w:type="dxa"/>
            <w:tcBorders>
              <w:top w:val="nil"/>
              <w:left w:val="nil"/>
              <w:bottom w:val="single" w:sz="4" w:space="0" w:color="auto"/>
              <w:right w:val="single" w:sz="4" w:space="0" w:color="auto"/>
            </w:tcBorders>
            <w:shd w:val="clear" w:color="auto" w:fill="auto"/>
            <w:vAlign w:val="center"/>
          </w:tcPr>
          <w:p w:rsidR="00691B3A" w:rsidRPr="001A68D9" w:rsidRDefault="00691B3A">
            <w:pPr>
              <w:spacing w:after="0" w:line="240" w:lineRule="auto"/>
              <w:ind w:left="-57" w:right="-57"/>
              <w:rPr>
                <w:rFonts w:ascii="Times New Roman" w:hAnsi="Times New Roman"/>
                <w:sz w:val="24"/>
                <w:szCs w:val="24"/>
              </w:rPr>
            </w:pPr>
          </w:p>
          <w:p w:rsidR="00691B3A" w:rsidRPr="001A68D9" w:rsidRDefault="00A76837">
            <w:pPr>
              <w:spacing w:after="0" w:line="240" w:lineRule="auto"/>
              <w:ind w:left="-57" w:right="-57"/>
              <w:rPr>
                <w:rFonts w:ascii="Times New Roman" w:hAnsi="Times New Roman"/>
                <w:sz w:val="24"/>
                <w:szCs w:val="24"/>
              </w:rPr>
            </w:pPr>
            <w:r w:rsidRPr="001A68D9">
              <w:rPr>
                <w:rFonts w:ascii="Times New Roman" w:hAnsi="Times New Roman"/>
                <w:color w:val="000000"/>
                <w:sz w:val="24"/>
                <w:szCs w:val="24"/>
              </w:rPr>
              <w:t>Неустойки</w:t>
            </w:r>
          </w:p>
          <w:p w:rsidR="00691B3A" w:rsidRPr="001A68D9" w:rsidRDefault="00691B3A">
            <w:pPr>
              <w:spacing w:after="0" w:line="240" w:lineRule="auto"/>
              <w:ind w:left="-57" w:right="-57"/>
              <w:rPr>
                <w:rFonts w:ascii="Times New Roman" w:hAnsi="Times New Roman"/>
                <w:sz w:val="24"/>
                <w:szCs w:val="24"/>
              </w:rPr>
            </w:pPr>
          </w:p>
          <w:p w:rsidR="00691B3A" w:rsidRPr="001A68D9" w:rsidRDefault="00691B3A">
            <w:pPr>
              <w:spacing w:after="0" w:line="240" w:lineRule="auto"/>
              <w:ind w:left="-57" w:right="-57"/>
              <w:rPr>
                <w:rFonts w:ascii="Times New Roman" w:hAnsi="Times New Roman"/>
                <w:sz w:val="24"/>
                <w:szCs w:val="24"/>
              </w:rPr>
            </w:pPr>
          </w:p>
        </w:tc>
        <w:tc>
          <w:tcPr>
            <w:tcW w:w="6383" w:type="dxa"/>
            <w:tcBorders>
              <w:top w:val="nil"/>
              <w:left w:val="nil"/>
              <w:bottom w:val="single" w:sz="4" w:space="0" w:color="auto"/>
              <w:right w:val="single" w:sz="4" w:space="0" w:color="auto"/>
            </w:tcBorders>
            <w:shd w:val="clear" w:color="auto" w:fill="auto"/>
            <w:vAlign w:val="center"/>
          </w:tcPr>
          <w:p w:rsidR="00691B3A" w:rsidRPr="001A68D9" w:rsidRDefault="00A76837">
            <w:pPr>
              <w:spacing w:after="0" w:line="240" w:lineRule="auto"/>
              <w:jc w:val="both"/>
              <w:rPr>
                <w:rFonts w:ascii="Times New Roman" w:hAnsi="Times New Roman"/>
                <w:b/>
                <w:i/>
                <w:szCs w:val="24"/>
              </w:rPr>
            </w:pPr>
            <w:r w:rsidRPr="001A68D9">
              <w:rPr>
                <w:rFonts w:ascii="Times New Roman" w:hAnsi="Times New Roman"/>
                <w:b/>
                <w:i/>
                <w:szCs w:val="24"/>
              </w:rPr>
              <w:lastRenderedPageBreak/>
              <w:t>За несвоевременное исполнение условий поставки:</w:t>
            </w:r>
          </w:p>
          <w:p w:rsidR="00691B3A" w:rsidRPr="001A68D9" w:rsidRDefault="00A76837">
            <w:pPr>
              <w:spacing w:after="0" w:line="240" w:lineRule="auto"/>
              <w:jc w:val="both"/>
              <w:rPr>
                <w:rFonts w:ascii="Times New Roman" w:hAnsi="Times New Roman"/>
                <w:bCs/>
                <w:i/>
                <w:szCs w:val="24"/>
              </w:rPr>
            </w:pPr>
            <w:r w:rsidRPr="001A68D9">
              <w:rPr>
                <w:rFonts w:ascii="Times New Roman" w:hAnsi="Times New Roman"/>
                <w:bCs/>
                <w:i/>
                <w:szCs w:val="24"/>
              </w:rPr>
              <w:t>Ставка за каждый просроченный день 0,1% за каждый день; максимально вычитаемая сумма 5,0% от цены договора.</w:t>
            </w:r>
          </w:p>
          <w:p w:rsidR="00691B3A" w:rsidRPr="001A68D9" w:rsidRDefault="00A76837">
            <w:pPr>
              <w:spacing w:after="0" w:line="240" w:lineRule="auto"/>
              <w:jc w:val="both"/>
              <w:rPr>
                <w:rFonts w:ascii="Times New Roman" w:hAnsi="Times New Roman"/>
                <w:b/>
                <w:i/>
                <w:szCs w:val="24"/>
              </w:rPr>
            </w:pPr>
            <w:r w:rsidRPr="001A68D9">
              <w:rPr>
                <w:rFonts w:ascii="Times New Roman" w:hAnsi="Times New Roman"/>
                <w:b/>
                <w:i/>
                <w:szCs w:val="24"/>
              </w:rPr>
              <w:lastRenderedPageBreak/>
              <w:t>За несвоевременную оплату:</w:t>
            </w:r>
          </w:p>
          <w:p w:rsidR="00691B3A" w:rsidRPr="001A68D9" w:rsidRDefault="00A76837">
            <w:pPr>
              <w:spacing w:after="0" w:line="240" w:lineRule="auto"/>
              <w:jc w:val="both"/>
              <w:rPr>
                <w:rFonts w:ascii="Times New Roman" w:hAnsi="Times New Roman"/>
                <w:bCs/>
                <w:i/>
                <w:szCs w:val="24"/>
              </w:rPr>
            </w:pPr>
            <w:r w:rsidRPr="001A68D9">
              <w:rPr>
                <w:rFonts w:ascii="Times New Roman" w:hAnsi="Times New Roman"/>
                <w:bCs/>
                <w:i/>
                <w:szCs w:val="24"/>
              </w:rPr>
              <w:t>Ставка за каждый просроченный день 0,1% за каждый день; максимально вычитаемая сумма 5,0% от цены договора.</w:t>
            </w:r>
          </w:p>
          <w:p w:rsidR="00691B3A" w:rsidRPr="001A68D9" w:rsidRDefault="00691B3A">
            <w:pPr>
              <w:spacing w:after="0" w:line="240" w:lineRule="auto"/>
              <w:rPr>
                <w:rFonts w:ascii="Times New Roman" w:hAnsi="Times New Roman"/>
                <w:szCs w:val="24"/>
              </w:rPr>
            </w:pPr>
          </w:p>
        </w:tc>
      </w:tr>
      <w:tr w:rsidR="00691B3A" w:rsidRPr="001A68D9" w:rsidTr="00CD3CC2">
        <w:trPr>
          <w:trHeight w:val="226"/>
        </w:trPr>
        <w:tc>
          <w:tcPr>
            <w:tcW w:w="579" w:type="dxa"/>
            <w:tcBorders>
              <w:top w:val="nil"/>
              <w:left w:val="single" w:sz="4" w:space="0" w:color="auto"/>
              <w:bottom w:val="single" w:sz="4" w:space="0" w:color="auto"/>
              <w:right w:val="single" w:sz="4" w:space="0" w:color="auto"/>
            </w:tcBorders>
            <w:shd w:val="clear" w:color="auto" w:fill="auto"/>
            <w:noWrap/>
            <w:vAlign w:val="center"/>
          </w:tcPr>
          <w:p w:rsidR="00691B3A" w:rsidRPr="001A68D9" w:rsidRDefault="00A76837">
            <w:pPr>
              <w:spacing w:after="0" w:line="240" w:lineRule="auto"/>
              <w:ind w:left="-57" w:right="-57"/>
              <w:jc w:val="center"/>
              <w:rPr>
                <w:rFonts w:ascii="Times New Roman" w:hAnsi="Times New Roman"/>
                <w:color w:val="000000"/>
                <w:sz w:val="24"/>
                <w:szCs w:val="24"/>
              </w:rPr>
            </w:pPr>
            <w:r w:rsidRPr="001A68D9">
              <w:rPr>
                <w:rFonts w:ascii="Times New Roman" w:hAnsi="Times New Roman"/>
                <w:color w:val="000000"/>
                <w:sz w:val="24"/>
                <w:szCs w:val="24"/>
              </w:rPr>
              <w:lastRenderedPageBreak/>
              <w:t>1.18</w:t>
            </w:r>
          </w:p>
        </w:tc>
        <w:tc>
          <w:tcPr>
            <w:tcW w:w="3672" w:type="dxa"/>
            <w:tcBorders>
              <w:top w:val="nil"/>
              <w:left w:val="nil"/>
              <w:bottom w:val="single" w:sz="4" w:space="0" w:color="auto"/>
              <w:right w:val="single" w:sz="4" w:space="0" w:color="auto"/>
            </w:tcBorders>
            <w:shd w:val="clear" w:color="auto" w:fill="auto"/>
            <w:vAlign w:val="center"/>
          </w:tcPr>
          <w:p w:rsidR="00691B3A" w:rsidRPr="001A68D9" w:rsidRDefault="00A76837">
            <w:pPr>
              <w:spacing w:after="0" w:line="240" w:lineRule="auto"/>
              <w:ind w:left="-57" w:right="-57"/>
              <w:rPr>
                <w:rFonts w:ascii="Times New Roman" w:hAnsi="Times New Roman"/>
                <w:bCs/>
                <w:sz w:val="24"/>
                <w:szCs w:val="24"/>
              </w:rPr>
            </w:pPr>
            <w:r w:rsidRPr="001A68D9">
              <w:rPr>
                <w:rFonts w:ascii="Times New Roman" w:hAnsi="Times New Roman"/>
                <w:bCs/>
                <w:color w:val="000000"/>
                <w:sz w:val="24"/>
                <w:szCs w:val="24"/>
              </w:rPr>
              <w:t xml:space="preserve">Критерии оценки </w:t>
            </w:r>
          </w:p>
        </w:tc>
        <w:tc>
          <w:tcPr>
            <w:tcW w:w="6383" w:type="dxa"/>
            <w:tcBorders>
              <w:top w:val="nil"/>
              <w:left w:val="nil"/>
              <w:bottom w:val="single" w:sz="4" w:space="0" w:color="auto"/>
              <w:right w:val="single" w:sz="4" w:space="0" w:color="auto"/>
            </w:tcBorders>
            <w:shd w:val="clear" w:color="auto" w:fill="FFFFFF"/>
            <w:vAlign w:val="center"/>
          </w:tcPr>
          <w:p w:rsidR="00691B3A" w:rsidRPr="001A68D9" w:rsidRDefault="00A76837">
            <w:pPr>
              <w:jc w:val="both"/>
              <w:rPr>
                <w:rFonts w:ascii="Times New Roman" w:hAnsi="Times New Roman"/>
                <w:i/>
                <w:szCs w:val="24"/>
              </w:rPr>
            </w:pPr>
            <w:r w:rsidRPr="001A68D9">
              <w:rPr>
                <w:rFonts w:ascii="Times New Roman" w:hAnsi="Times New Roman"/>
                <w:i/>
                <w:szCs w:val="24"/>
              </w:rPr>
              <w:t>* Победившей будет признана Конкурсная заявка, отвечающая по существу требованиям конкурсной документации, квалификационным требованиям, техническим требованиям и имеющая наименьшую оцененную стоимость.</w:t>
            </w:r>
          </w:p>
          <w:p w:rsidR="00691B3A" w:rsidRPr="001A68D9" w:rsidRDefault="00A76837" w:rsidP="001A68D9">
            <w:pPr>
              <w:spacing w:after="0" w:line="240" w:lineRule="auto"/>
              <w:ind w:left="-57" w:right="-57"/>
              <w:jc w:val="both"/>
              <w:rPr>
                <w:rFonts w:ascii="Times New Roman" w:hAnsi="Times New Roman"/>
                <w:szCs w:val="24"/>
              </w:rPr>
            </w:pPr>
            <w:r w:rsidRPr="001A68D9">
              <w:rPr>
                <w:rFonts w:ascii="Times New Roman" w:hAnsi="Times New Roman"/>
                <w:i/>
                <w:iCs/>
                <w:szCs w:val="24"/>
              </w:rPr>
              <w:t xml:space="preserve">- </w:t>
            </w:r>
            <w:r w:rsidRPr="001A68D9">
              <w:rPr>
                <w:rFonts w:ascii="Times New Roman" w:hAnsi="Times New Roman"/>
                <w:b/>
                <w:i/>
                <w:iCs/>
                <w:szCs w:val="24"/>
              </w:rPr>
              <w:t>цены поставщиков будут оцениваться по каждой позиции, при превышении цены хоть на одну позицию конкурсная заявка будет отклонена</w:t>
            </w:r>
            <w:r w:rsidRPr="001A68D9">
              <w:rPr>
                <w:rFonts w:ascii="Times New Roman" w:hAnsi="Times New Roman"/>
                <w:i/>
                <w:iCs/>
                <w:szCs w:val="24"/>
              </w:rPr>
              <w:t>.</w:t>
            </w:r>
          </w:p>
        </w:tc>
      </w:tr>
      <w:tr w:rsidR="00691B3A" w:rsidRPr="001A68D9" w:rsidTr="00CD3CC2">
        <w:trPr>
          <w:trHeight w:val="118"/>
        </w:trPr>
        <w:tc>
          <w:tcPr>
            <w:tcW w:w="579" w:type="dxa"/>
            <w:tcBorders>
              <w:top w:val="nil"/>
              <w:left w:val="single" w:sz="4" w:space="0" w:color="auto"/>
              <w:bottom w:val="single" w:sz="4" w:space="0" w:color="auto"/>
              <w:right w:val="single" w:sz="4" w:space="0" w:color="auto"/>
            </w:tcBorders>
            <w:shd w:val="clear" w:color="auto" w:fill="auto"/>
            <w:noWrap/>
            <w:vAlign w:val="center"/>
          </w:tcPr>
          <w:p w:rsidR="00691B3A" w:rsidRPr="001A68D9" w:rsidRDefault="00A76837">
            <w:pPr>
              <w:spacing w:after="0" w:line="240" w:lineRule="auto"/>
              <w:ind w:left="-57" w:right="-57"/>
              <w:jc w:val="center"/>
              <w:rPr>
                <w:rFonts w:ascii="Times New Roman" w:hAnsi="Times New Roman"/>
                <w:color w:val="000000"/>
                <w:sz w:val="24"/>
                <w:szCs w:val="24"/>
              </w:rPr>
            </w:pPr>
            <w:r w:rsidRPr="001A68D9">
              <w:rPr>
                <w:rFonts w:ascii="Times New Roman" w:hAnsi="Times New Roman"/>
                <w:color w:val="000000"/>
                <w:sz w:val="24"/>
                <w:szCs w:val="24"/>
              </w:rPr>
              <w:t>1.19</w:t>
            </w:r>
          </w:p>
        </w:tc>
        <w:tc>
          <w:tcPr>
            <w:tcW w:w="3672" w:type="dxa"/>
            <w:tcBorders>
              <w:top w:val="nil"/>
              <w:left w:val="nil"/>
              <w:bottom w:val="single" w:sz="4" w:space="0" w:color="auto"/>
              <w:right w:val="single" w:sz="4" w:space="0" w:color="auto"/>
            </w:tcBorders>
            <w:shd w:val="clear" w:color="auto" w:fill="auto"/>
            <w:vAlign w:val="center"/>
          </w:tcPr>
          <w:p w:rsidR="00691B3A" w:rsidRPr="001A68D9" w:rsidRDefault="00A76837">
            <w:pPr>
              <w:spacing w:after="0" w:line="240" w:lineRule="auto"/>
              <w:rPr>
                <w:rFonts w:ascii="Times New Roman" w:hAnsi="Times New Roman"/>
                <w:b/>
                <w:color w:val="000000"/>
                <w:sz w:val="24"/>
                <w:szCs w:val="24"/>
              </w:rPr>
            </w:pPr>
            <w:r w:rsidRPr="001A68D9">
              <w:rPr>
                <w:rFonts w:ascii="Times New Roman" w:hAnsi="Times New Roman"/>
                <w:sz w:val="24"/>
                <w:szCs w:val="24"/>
              </w:rPr>
              <w:t>Срок для устранения дефектов/время реагирования на устранение (при критичности, и в зависимости от предмета закупки, может быть включен в квалификационные требования)</w:t>
            </w:r>
          </w:p>
        </w:tc>
        <w:tc>
          <w:tcPr>
            <w:tcW w:w="6383" w:type="dxa"/>
            <w:tcBorders>
              <w:top w:val="nil"/>
              <w:left w:val="nil"/>
              <w:bottom w:val="single" w:sz="4" w:space="0" w:color="auto"/>
              <w:right w:val="single" w:sz="4" w:space="0" w:color="auto"/>
            </w:tcBorders>
            <w:shd w:val="clear" w:color="auto" w:fill="auto"/>
            <w:vAlign w:val="center"/>
          </w:tcPr>
          <w:p w:rsidR="00691B3A" w:rsidRPr="001A68D9" w:rsidRDefault="00CD3CC2" w:rsidP="001A68D9">
            <w:pPr>
              <w:widowControl w:val="0"/>
              <w:autoSpaceDE w:val="0"/>
              <w:autoSpaceDN w:val="0"/>
              <w:adjustRightInd w:val="0"/>
              <w:spacing w:after="0" w:line="240" w:lineRule="auto"/>
              <w:contextualSpacing/>
              <w:jc w:val="both"/>
              <w:rPr>
                <w:rFonts w:ascii="Times New Roman" w:hAnsi="Times New Roman"/>
                <w:color w:val="000000"/>
                <w:szCs w:val="24"/>
              </w:rPr>
            </w:pPr>
            <w:r w:rsidRPr="001A68D9">
              <w:rPr>
                <w:rFonts w:ascii="Times New Roman" w:hAnsi="Times New Roman"/>
                <w:i/>
              </w:rPr>
              <w:t xml:space="preserve">Арендуемое помещение должно находится в </w:t>
            </w:r>
            <w:r w:rsidR="001A68D9">
              <w:rPr>
                <w:rFonts w:ascii="Times New Roman" w:hAnsi="Times New Roman"/>
                <w:i/>
              </w:rPr>
              <w:t>г</w:t>
            </w:r>
            <w:r w:rsidRPr="001A68D9">
              <w:rPr>
                <w:rFonts w:ascii="Times New Roman" w:hAnsi="Times New Roman"/>
                <w:i/>
              </w:rPr>
              <w:t xml:space="preserve">. </w:t>
            </w:r>
            <w:r w:rsidR="001A68D9">
              <w:rPr>
                <w:rFonts w:ascii="Times New Roman" w:hAnsi="Times New Roman"/>
                <w:i/>
              </w:rPr>
              <w:t>Базар-</w:t>
            </w:r>
            <w:proofErr w:type="spellStart"/>
            <w:r w:rsidR="001A68D9">
              <w:rPr>
                <w:rFonts w:ascii="Times New Roman" w:hAnsi="Times New Roman"/>
                <w:i/>
              </w:rPr>
              <w:t>Коргон</w:t>
            </w:r>
            <w:proofErr w:type="spellEnd"/>
            <w:r w:rsidRPr="001A68D9">
              <w:rPr>
                <w:rFonts w:ascii="Times New Roman" w:hAnsi="Times New Roman"/>
                <w:i/>
              </w:rPr>
              <w:t xml:space="preserve">, </w:t>
            </w:r>
            <w:r w:rsidR="001A68D9">
              <w:rPr>
                <w:rFonts w:ascii="Times New Roman" w:hAnsi="Times New Roman"/>
                <w:i/>
              </w:rPr>
              <w:t>Базар-</w:t>
            </w:r>
            <w:proofErr w:type="spellStart"/>
            <w:r w:rsidR="001A68D9">
              <w:rPr>
                <w:rFonts w:ascii="Times New Roman" w:hAnsi="Times New Roman"/>
                <w:i/>
              </w:rPr>
              <w:t>Коргонского</w:t>
            </w:r>
            <w:proofErr w:type="spellEnd"/>
            <w:r w:rsidR="001A68D9">
              <w:rPr>
                <w:rFonts w:ascii="Times New Roman" w:hAnsi="Times New Roman"/>
                <w:i/>
              </w:rPr>
              <w:t xml:space="preserve"> </w:t>
            </w:r>
            <w:r w:rsidRPr="001A68D9">
              <w:rPr>
                <w:rFonts w:ascii="Times New Roman" w:hAnsi="Times New Roman"/>
                <w:i/>
              </w:rPr>
              <w:t xml:space="preserve">района, </w:t>
            </w:r>
            <w:proofErr w:type="spellStart"/>
            <w:r w:rsidR="001A68D9">
              <w:rPr>
                <w:rFonts w:ascii="Times New Roman" w:hAnsi="Times New Roman"/>
                <w:i/>
              </w:rPr>
              <w:t>Джалал-Абадской</w:t>
            </w:r>
            <w:proofErr w:type="spellEnd"/>
            <w:r w:rsidR="001A68D9">
              <w:rPr>
                <w:rFonts w:ascii="Times New Roman" w:hAnsi="Times New Roman"/>
                <w:i/>
              </w:rPr>
              <w:t xml:space="preserve"> области, </w:t>
            </w:r>
            <w:r w:rsidRPr="001A68D9">
              <w:rPr>
                <w:rFonts w:ascii="Times New Roman" w:hAnsi="Times New Roman"/>
                <w:i/>
              </w:rPr>
              <w:t xml:space="preserve">в административно-деловой части </w:t>
            </w:r>
            <w:r w:rsidR="00F715AA" w:rsidRPr="001A68D9">
              <w:rPr>
                <w:rFonts w:ascii="Times New Roman" w:hAnsi="Times New Roman"/>
                <w:i/>
              </w:rPr>
              <w:t>районного центра</w:t>
            </w:r>
            <w:r w:rsidRPr="001A68D9">
              <w:rPr>
                <w:rFonts w:ascii="Times New Roman" w:hAnsi="Times New Roman"/>
                <w:i/>
              </w:rPr>
              <w:t xml:space="preserve"> (либо центре города).</w:t>
            </w:r>
            <w:r w:rsidRPr="001A68D9">
              <w:rPr>
                <w:rFonts w:ascii="Times New Roman" w:hAnsi="Times New Roman"/>
                <w:sz w:val="16"/>
                <w:szCs w:val="16"/>
              </w:rPr>
              <w:t xml:space="preserve">  </w:t>
            </w:r>
            <w:r w:rsidRPr="001A68D9">
              <w:rPr>
                <w:rFonts w:ascii="Times New Roman" w:hAnsi="Times New Roman"/>
                <w:i/>
              </w:rPr>
              <w:t xml:space="preserve">Офисные помещение не менее </w:t>
            </w:r>
            <w:r w:rsidR="00861C02" w:rsidRPr="001A68D9">
              <w:rPr>
                <w:rFonts w:ascii="Times New Roman" w:hAnsi="Times New Roman"/>
                <w:i/>
              </w:rPr>
              <w:t>29</w:t>
            </w:r>
            <w:r w:rsidR="00F715AA" w:rsidRPr="001A68D9">
              <w:rPr>
                <w:rFonts w:ascii="Times New Roman" w:hAnsi="Times New Roman"/>
                <w:i/>
              </w:rPr>
              <w:t>,</w:t>
            </w:r>
            <w:r w:rsidR="00861C02" w:rsidRPr="001A68D9">
              <w:rPr>
                <w:rFonts w:ascii="Times New Roman" w:hAnsi="Times New Roman"/>
                <w:i/>
              </w:rPr>
              <w:t>4</w:t>
            </w:r>
            <w:r w:rsidR="00F715AA" w:rsidRPr="001A68D9">
              <w:rPr>
                <w:rFonts w:ascii="Times New Roman" w:hAnsi="Times New Roman"/>
                <w:i/>
              </w:rPr>
              <w:t xml:space="preserve">0 </w:t>
            </w:r>
            <w:r w:rsidRPr="001A68D9">
              <w:rPr>
                <w:rFonts w:ascii="Times New Roman" w:hAnsi="Times New Roman"/>
                <w:i/>
              </w:rPr>
              <w:t>м/</w:t>
            </w:r>
            <w:proofErr w:type="spellStart"/>
            <w:r w:rsidRPr="001A68D9">
              <w:rPr>
                <w:rFonts w:ascii="Times New Roman" w:hAnsi="Times New Roman"/>
                <w:i/>
              </w:rPr>
              <w:t>кв</w:t>
            </w:r>
            <w:proofErr w:type="spellEnd"/>
            <w:r w:rsidRPr="001A68D9">
              <w:rPr>
                <w:rFonts w:ascii="Times New Roman" w:hAnsi="Times New Roman"/>
                <w:i/>
              </w:rPr>
              <w:t xml:space="preserve">+/-5 </w:t>
            </w:r>
            <w:proofErr w:type="spellStart"/>
            <w:r w:rsidRPr="001A68D9">
              <w:rPr>
                <w:rFonts w:ascii="Times New Roman" w:hAnsi="Times New Roman"/>
                <w:i/>
              </w:rPr>
              <w:t>кв.м</w:t>
            </w:r>
            <w:proofErr w:type="spellEnd"/>
            <w:r w:rsidRPr="001A68D9">
              <w:rPr>
                <w:rFonts w:ascii="Times New Roman" w:hAnsi="Times New Roman"/>
                <w:i/>
              </w:rPr>
              <w:t>. В качестве нежилых офисных помещений.</w:t>
            </w:r>
            <w:r w:rsidRPr="001A68D9">
              <w:rPr>
                <w:rFonts w:ascii="Times New Roman" w:hAnsi="Times New Roman"/>
                <w:sz w:val="16"/>
                <w:szCs w:val="16"/>
              </w:rPr>
              <w:t xml:space="preserve">  </w:t>
            </w:r>
          </w:p>
        </w:tc>
      </w:tr>
      <w:tr w:rsidR="00691B3A" w:rsidRPr="001A68D9" w:rsidTr="00CD3CC2">
        <w:trPr>
          <w:trHeight w:val="137"/>
        </w:trPr>
        <w:tc>
          <w:tcPr>
            <w:tcW w:w="579" w:type="dxa"/>
            <w:tcBorders>
              <w:top w:val="nil"/>
              <w:left w:val="single" w:sz="4" w:space="0" w:color="auto"/>
              <w:bottom w:val="single" w:sz="4" w:space="0" w:color="auto"/>
              <w:right w:val="single" w:sz="4" w:space="0" w:color="auto"/>
            </w:tcBorders>
            <w:shd w:val="clear" w:color="auto" w:fill="auto"/>
            <w:noWrap/>
            <w:vAlign w:val="center"/>
          </w:tcPr>
          <w:p w:rsidR="00691B3A" w:rsidRPr="001A68D9" w:rsidRDefault="00A76837">
            <w:pPr>
              <w:spacing w:after="0" w:line="240" w:lineRule="auto"/>
              <w:ind w:left="-57" w:right="-57"/>
              <w:jc w:val="center"/>
              <w:rPr>
                <w:rFonts w:ascii="Times New Roman" w:hAnsi="Times New Roman"/>
                <w:color w:val="000000"/>
                <w:sz w:val="24"/>
                <w:szCs w:val="24"/>
              </w:rPr>
            </w:pPr>
            <w:r w:rsidRPr="001A68D9">
              <w:rPr>
                <w:rFonts w:ascii="Times New Roman" w:hAnsi="Times New Roman"/>
                <w:color w:val="000000"/>
                <w:sz w:val="24"/>
                <w:szCs w:val="24"/>
              </w:rPr>
              <w:t>1.20</w:t>
            </w:r>
          </w:p>
        </w:tc>
        <w:tc>
          <w:tcPr>
            <w:tcW w:w="3672" w:type="dxa"/>
            <w:tcBorders>
              <w:top w:val="nil"/>
              <w:left w:val="nil"/>
              <w:bottom w:val="single" w:sz="4" w:space="0" w:color="auto"/>
              <w:right w:val="single" w:sz="4" w:space="0" w:color="auto"/>
            </w:tcBorders>
            <w:shd w:val="clear" w:color="auto" w:fill="auto"/>
            <w:vAlign w:val="center"/>
          </w:tcPr>
          <w:p w:rsidR="00691B3A" w:rsidRPr="001A68D9" w:rsidRDefault="00A76837">
            <w:pPr>
              <w:spacing w:after="0" w:line="240" w:lineRule="auto"/>
              <w:jc w:val="both"/>
              <w:rPr>
                <w:rFonts w:ascii="Times New Roman" w:hAnsi="Times New Roman"/>
                <w:sz w:val="24"/>
                <w:szCs w:val="24"/>
              </w:rPr>
            </w:pPr>
            <w:r w:rsidRPr="001A68D9">
              <w:rPr>
                <w:rFonts w:ascii="Times New Roman" w:hAnsi="Times New Roman"/>
                <w:sz w:val="24"/>
                <w:szCs w:val="24"/>
              </w:rPr>
              <w:t>Альтернативные предложения</w:t>
            </w:r>
          </w:p>
        </w:tc>
        <w:tc>
          <w:tcPr>
            <w:tcW w:w="6383" w:type="dxa"/>
            <w:tcBorders>
              <w:top w:val="nil"/>
              <w:left w:val="nil"/>
              <w:bottom w:val="single" w:sz="4" w:space="0" w:color="auto"/>
              <w:right w:val="single" w:sz="4" w:space="0" w:color="auto"/>
            </w:tcBorders>
            <w:shd w:val="clear" w:color="auto" w:fill="auto"/>
            <w:vAlign w:val="center"/>
          </w:tcPr>
          <w:p w:rsidR="00691B3A" w:rsidRPr="001A68D9" w:rsidRDefault="00A76837">
            <w:pPr>
              <w:spacing w:after="0" w:line="240" w:lineRule="auto"/>
              <w:jc w:val="both"/>
              <w:rPr>
                <w:rFonts w:ascii="Times New Roman" w:hAnsi="Times New Roman"/>
                <w:i/>
                <w:iCs/>
                <w:szCs w:val="24"/>
              </w:rPr>
            </w:pPr>
            <w:r w:rsidRPr="001A68D9">
              <w:rPr>
                <w:rFonts w:ascii="Times New Roman" w:hAnsi="Times New Roman"/>
                <w:i/>
                <w:szCs w:val="24"/>
              </w:rPr>
              <w:t>не рассматриваются.</w:t>
            </w:r>
          </w:p>
        </w:tc>
      </w:tr>
      <w:tr w:rsidR="00691B3A" w:rsidRPr="001A68D9" w:rsidTr="00CD3CC2">
        <w:trPr>
          <w:trHeight w:val="84"/>
        </w:trPr>
        <w:tc>
          <w:tcPr>
            <w:tcW w:w="579" w:type="dxa"/>
            <w:tcBorders>
              <w:top w:val="nil"/>
              <w:left w:val="single" w:sz="4" w:space="0" w:color="auto"/>
              <w:bottom w:val="single" w:sz="4" w:space="0" w:color="auto"/>
              <w:right w:val="single" w:sz="4" w:space="0" w:color="auto"/>
            </w:tcBorders>
            <w:shd w:val="clear" w:color="auto" w:fill="auto"/>
            <w:noWrap/>
            <w:vAlign w:val="center"/>
          </w:tcPr>
          <w:p w:rsidR="00691B3A" w:rsidRPr="001A68D9" w:rsidRDefault="00A76837">
            <w:pPr>
              <w:spacing w:after="0" w:line="240" w:lineRule="auto"/>
              <w:ind w:left="-57" w:right="-57"/>
              <w:jc w:val="center"/>
              <w:rPr>
                <w:rFonts w:ascii="Times New Roman" w:hAnsi="Times New Roman"/>
                <w:color w:val="000000"/>
                <w:sz w:val="24"/>
                <w:szCs w:val="24"/>
              </w:rPr>
            </w:pPr>
            <w:r w:rsidRPr="001A68D9">
              <w:rPr>
                <w:rFonts w:ascii="Times New Roman" w:hAnsi="Times New Roman"/>
                <w:color w:val="000000"/>
                <w:sz w:val="24"/>
                <w:szCs w:val="24"/>
              </w:rPr>
              <w:t>1.21</w:t>
            </w:r>
          </w:p>
        </w:tc>
        <w:tc>
          <w:tcPr>
            <w:tcW w:w="3672" w:type="dxa"/>
            <w:tcBorders>
              <w:top w:val="nil"/>
              <w:left w:val="nil"/>
              <w:bottom w:val="single" w:sz="4" w:space="0" w:color="auto"/>
              <w:right w:val="single" w:sz="4" w:space="0" w:color="auto"/>
            </w:tcBorders>
            <w:shd w:val="clear" w:color="auto" w:fill="auto"/>
            <w:vAlign w:val="center"/>
          </w:tcPr>
          <w:p w:rsidR="00691B3A" w:rsidRPr="001A68D9" w:rsidRDefault="00A76837">
            <w:pPr>
              <w:spacing w:after="0" w:line="240" w:lineRule="auto"/>
              <w:rPr>
                <w:rFonts w:ascii="Times New Roman" w:hAnsi="Times New Roman"/>
                <w:bCs/>
                <w:sz w:val="24"/>
                <w:szCs w:val="24"/>
              </w:rPr>
            </w:pPr>
            <w:r w:rsidRPr="001A68D9">
              <w:rPr>
                <w:rFonts w:ascii="Times New Roman" w:hAnsi="Times New Roman"/>
                <w:bCs/>
                <w:sz w:val="24"/>
                <w:szCs w:val="24"/>
              </w:rPr>
              <w:t xml:space="preserve">Гарантия. </w:t>
            </w:r>
          </w:p>
        </w:tc>
        <w:tc>
          <w:tcPr>
            <w:tcW w:w="6383" w:type="dxa"/>
            <w:tcBorders>
              <w:top w:val="nil"/>
              <w:left w:val="nil"/>
              <w:bottom w:val="single" w:sz="4" w:space="0" w:color="auto"/>
              <w:right w:val="single" w:sz="4" w:space="0" w:color="auto"/>
            </w:tcBorders>
            <w:shd w:val="clear" w:color="auto" w:fill="auto"/>
            <w:vAlign w:val="center"/>
          </w:tcPr>
          <w:p w:rsidR="00691B3A" w:rsidRPr="001A68D9" w:rsidRDefault="00CD3CC2">
            <w:pPr>
              <w:spacing w:after="0" w:line="240" w:lineRule="auto"/>
              <w:jc w:val="both"/>
              <w:rPr>
                <w:rFonts w:ascii="Times New Roman" w:hAnsi="Times New Roman"/>
                <w:i/>
              </w:rPr>
            </w:pPr>
            <w:r w:rsidRPr="001A68D9">
              <w:rPr>
                <w:rFonts w:ascii="Times New Roman" w:hAnsi="Times New Roman"/>
                <w:i/>
              </w:rPr>
              <w:t>Удовлетворительное, не требующее  капитального и текущего ремонта .</w:t>
            </w:r>
          </w:p>
        </w:tc>
      </w:tr>
      <w:tr w:rsidR="00691B3A" w:rsidRPr="001A68D9" w:rsidTr="00CD3CC2">
        <w:trPr>
          <w:trHeight w:val="151"/>
        </w:trPr>
        <w:tc>
          <w:tcPr>
            <w:tcW w:w="579" w:type="dxa"/>
            <w:tcBorders>
              <w:top w:val="nil"/>
              <w:left w:val="single" w:sz="4" w:space="0" w:color="auto"/>
              <w:bottom w:val="single" w:sz="4" w:space="0" w:color="auto"/>
              <w:right w:val="single" w:sz="4" w:space="0" w:color="auto"/>
            </w:tcBorders>
            <w:shd w:val="clear" w:color="auto" w:fill="auto"/>
            <w:noWrap/>
            <w:vAlign w:val="center"/>
          </w:tcPr>
          <w:p w:rsidR="00691B3A" w:rsidRPr="001A68D9" w:rsidRDefault="00CD3CC2">
            <w:pPr>
              <w:spacing w:after="0" w:line="240" w:lineRule="auto"/>
              <w:ind w:left="-57" w:right="-57"/>
              <w:jc w:val="center"/>
              <w:rPr>
                <w:rFonts w:ascii="Times New Roman" w:hAnsi="Times New Roman"/>
                <w:color w:val="000000"/>
                <w:sz w:val="24"/>
                <w:szCs w:val="24"/>
                <w:lang w:val="en-US"/>
              </w:rPr>
            </w:pPr>
            <w:r w:rsidRPr="001A68D9">
              <w:rPr>
                <w:rFonts w:ascii="Times New Roman" w:hAnsi="Times New Roman"/>
                <w:color w:val="000000"/>
                <w:sz w:val="24"/>
                <w:szCs w:val="24"/>
              </w:rPr>
              <w:t>1.2</w:t>
            </w:r>
            <w:r w:rsidRPr="001A68D9">
              <w:rPr>
                <w:rFonts w:ascii="Times New Roman" w:hAnsi="Times New Roman"/>
                <w:color w:val="000000"/>
                <w:sz w:val="24"/>
                <w:szCs w:val="24"/>
                <w:lang w:val="en-US"/>
              </w:rPr>
              <w:t>2</w:t>
            </w:r>
          </w:p>
        </w:tc>
        <w:tc>
          <w:tcPr>
            <w:tcW w:w="3672" w:type="dxa"/>
            <w:tcBorders>
              <w:top w:val="nil"/>
              <w:left w:val="nil"/>
              <w:bottom w:val="single" w:sz="4" w:space="0" w:color="auto"/>
              <w:right w:val="single" w:sz="4" w:space="0" w:color="auto"/>
            </w:tcBorders>
            <w:shd w:val="clear" w:color="auto" w:fill="auto"/>
            <w:vAlign w:val="center"/>
          </w:tcPr>
          <w:p w:rsidR="00691B3A" w:rsidRPr="001A68D9" w:rsidRDefault="00A76837">
            <w:pPr>
              <w:spacing w:after="0" w:line="240" w:lineRule="auto"/>
              <w:jc w:val="both"/>
              <w:rPr>
                <w:rFonts w:ascii="Times New Roman" w:hAnsi="Times New Roman"/>
                <w:sz w:val="24"/>
                <w:szCs w:val="24"/>
              </w:rPr>
            </w:pPr>
            <w:r w:rsidRPr="001A68D9">
              <w:rPr>
                <w:rFonts w:ascii="Times New Roman" w:hAnsi="Times New Roman"/>
                <w:sz w:val="24"/>
                <w:szCs w:val="24"/>
              </w:rPr>
              <w:t>Сопутствующие услуги</w:t>
            </w:r>
          </w:p>
        </w:tc>
        <w:tc>
          <w:tcPr>
            <w:tcW w:w="6383" w:type="dxa"/>
            <w:tcBorders>
              <w:top w:val="nil"/>
              <w:left w:val="nil"/>
              <w:bottom w:val="single" w:sz="4" w:space="0" w:color="auto"/>
              <w:right w:val="single" w:sz="4" w:space="0" w:color="auto"/>
            </w:tcBorders>
            <w:shd w:val="clear" w:color="auto" w:fill="auto"/>
            <w:vAlign w:val="center"/>
          </w:tcPr>
          <w:p w:rsidR="00691B3A" w:rsidRPr="001A68D9" w:rsidRDefault="00CD3CC2" w:rsidP="001A68D9">
            <w:pPr>
              <w:jc w:val="both"/>
              <w:rPr>
                <w:rFonts w:ascii="Times New Roman" w:hAnsi="Times New Roman"/>
                <w:i/>
                <w:iCs/>
                <w:szCs w:val="24"/>
              </w:rPr>
            </w:pPr>
            <w:r w:rsidRPr="001A68D9">
              <w:rPr>
                <w:rFonts w:ascii="Times New Roman" w:hAnsi="Times New Roman"/>
                <w:i/>
              </w:rPr>
              <w:t>Наличие оптико-волоконной связи и инженерных сетей для подключения безопасного сетевого соединения  с шифрованием данных. Обязательно электропроводка с заземлением, естественное и искусственное освещение должны соответствовать требованием.</w:t>
            </w:r>
          </w:p>
        </w:tc>
      </w:tr>
      <w:tr w:rsidR="00691B3A" w:rsidRPr="001A68D9" w:rsidTr="00CD3CC2">
        <w:trPr>
          <w:trHeight w:val="151"/>
        </w:trPr>
        <w:tc>
          <w:tcPr>
            <w:tcW w:w="579" w:type="dxa"/>
            <w:tcBorders>
              <w:top w:val="nil"/>
              <w:left w:val="single" w:sz="4" w:space="0" w:color="auto"/>
              <w:bottom w:val="single" w:sz="4" w:space="0" w:color="auto"/>
              <w:right w:val="single" w:sz="4" w:space="0" w:color="auto"/>
            </w:tcBorders>
            <w:shd w:val="clear" w:color="auto" w:fill="auto"/>
            <w:noWrap/>
            <w:vAlign w:val="center"/>
          </w:tcPr>
          <w:p w:rsidR="00691B3A" w:rsidRPr="001A68D9" w:rsidRDefault="00CD3CC2">
            <w:pPr>
              <w:spacing w:after="0" w:line="240" w:lineRule="auto"/>
              <w:ind w:left="-57" w:right="-57"/>
              <w:jc w:val="center"/>
              <w:rPr>
                <w:rFonts w:ascii="Times New Roman" w:hAnsi="Times New Roman"/>
                <w:color w:val="000000"/>
                <w:sz w:val="24"/>
                <w:szCs w:val="24"/>
                <w:lang w:val="en-US"/>
              </w:rPr>
            </w:pPr>
            <w:r w:rsidRPr="001A68D9">
              <w:rPr>
                <w:rFonts w:ascii="Times New Roman" w:hAnsi="Times New Roman"/>
                <w:color w:val="000000"/>
                <w:sz w:val="24"/>
                <w:szCs w:val="24"/>
              </w:rPr>
              <w:t>1.2</w:t>
            </w:r>
            <w:r w:rsidRPr="001A68D9">
              <w:rPr>
                <w:rFonts w:ascii="Times New Roman" w:hAnsi="Times New Roman"/>
                <w:color w:val="000000"/>
                <w:sz w:val="24"/>
                <w:szCs w:val="24"/>
                <w:lang w:val="en-US"/>
              </w:rPr>
              <w:t>3</w:t>
            </w:r>
          </w:p>
        </w:tc>
        <w:tc>
          <w:tcPr>
            <w:tcW w:w="3672" w:type="dxa"/>
            <w:tcBorders>
              <w:top w:val="nil"/>
              <w:left w:val="nil"/>
              <w:bottom w:val="single" w:sz="4" w:space="0" w:color="auto"/>
              <w:right w:val="single" w:sz="4" w:space="0" w:color="auto"/>
            </w:tcBorders>
            <w:shd w:val="clear" w:color="auto" w:fill="auto"/>
            <w:vAlign w:val="center"/>
          </w:tcPr>
          <w:p w:rsidR="00691B3A" w:rsidRPr="001A68D9" w:rsidRDefault="00A76837">
            <w:pPr>
              <w:spacing w:after="0" w:line="240" w:lineRule="auto"/>
              <w:rPr>
                <w:rFonts w:ascii="Times New Roman" w:hAnsi="Times New Roman"/>
                <w:b/>
                <w:sz w:val="24"/>
                <w:szCs w:val="24"/>
              </w:rPr>
            </w:pPr>
            <w:r w:rsidRPr="001A68D9">
              <w:rPr>
                <w:rFonts w:ascii="Times New Roman" w:hAnsi="Times New Roman"/>
                <w:sz w:val="24"/>
                <w:szCs w:val="24"/>
              </w:rPr>
              <w:t>Сертификат (если товар сертифицируется)</w:t>
            </w:r>
          </w:p>
        </w:tc>
        <w:tc>
          <w:tcPr>
            <w:tcW w:w="6383" w:type="dxa"/>
            <w:tcBorders>
              <w:top w:val="nil"/>
              <w:left w:val="nil"/>
              <w:bottom w:val="single" w:sz="4" w:space="0" w:color="auto"/>
              <w:right w:val="single" w:sz="4" w:space="0" w:color="auto"/>
            </w:tcBorders>
            <w:shd w:val="clear" w:color="auto" w:fill="auto"/>
            <w:vAlign w:val="center"/>
          </w:tcPr>
          <w:p w:rsidR="00691B3A" w:rsidRPr="001A68D9" w:rsidRDefault="00CD3CC2" w:rsidP="001A68D9">
            <w:pPr>
              <w:spacing w:after="0" w:line="240" w:lineRule="auto"/>
              <w:ind w:left="-57" w:right="-57"/>
              <w:jc w:val="both"/>
              <w:rPr>
                <w:rFonts w:ascii="Times New Roman" w:hAnsi="Times New Roman"/>
                <w:i/>
                <w:color w:val="000000"/>
              </w:rPr>
            </w:pPr>
            <w:r w:rsidRPr="001A68D9">
              <w:rPr>
                <w:rFonts w:ascii="Times New Roman" w:hAnsi="Times New Roman"/>
                <w:i/>
              </w:rPr>
              <w:t xml:space="preserve">Наличие индивидуальных сетевых розеток по требуемому количеству пользователей.  Наличие тревожной кнопки, охранно-пожарной сигнализации и технической </w:t>
            </w:r>
            <w:proofErr w:type="spellStart"/>
            <w:r w:rsidRPr="001A68D9">
              <w:rPr>
                <w:rFonts w:ascii="Times New Roman" w:hAnsi="Times New Roman"/>
                <w:i/>
              </w:rPr>
              <w:t>укрепленности</w:t>
            </w:r>
            <w:proofErr w:type="spellEnd"/>
            <w:r w:rsidRPr="001A68D9">
              <w:rPr>
                <w:rFonts w:ascii="Times New Roman" w:hAnsi="Times New Roman"/>
                <w:i/>
              </w:rPr>
              <w:t>. Наличие акта о соответствии требованиям</w:t>
            </w:r>
          </w:p>
        </w:tc>
      </w:tr>
      <w:tr w:rsidR="00691B3A" w:rsidRPr="001A68D9" w:rsidTr="00CD3CC2">
        <w:trPr>
          <w:trHeight w:val="151"/>
        </w:trPr>
        <w:tc>
          <w:tcPr>
            <w:tcW w:w="579" w:type="dxa"/>
            <w:tcBorders>
              <w:top w:val="nil"/>
              <w:left w:val="single" w:sz="4" w:space="0" w:color="auto"/>
              <w:bottom w:val="single" w:sz="4" w:space="0" w:color="auto"/>
              <w:right w:val="single" w:sz="4" w:space="0" w:color="auto"/>
            </w:tcBorders>
            <w:shd w:val="clear" w:color="auto" w:fill="auto"/>
            <w:noWrap/>
            <w:vAlign w:val="center"/>
          </w:tcPr>
          <w:p w:rsidR="00691B3A" w:rsidRPr="001A68D9" w:rsidRDefault="00CD3CC2">
            <w:pPr>
              <w:spacing w:after="0" w:line="240" w:lineRule="auto"/>
              <w:ind w:left="-57" w:right="-57"/>
              <w:jc w:val="center"/>
              <w:rPr>
                <w:rFonts w:ascii="Times New Roman" w:hAnsi="Times New Roman"/>
                <w:color w:val="000000"/>
                <w:sz w:val="24"/>
                <w:szCs w:val="24"/>
                <w:lang w:val="en-US"/>
              </w:rPr>
            </w:pPr>
            <w:r w:rsidRPr="001A68D9">
              <w:rPr>
                <w:rFonts w:ascii="Times New Roman" w:hAnsi="Times New Roman"/>
                <w:color w:val="000000"/>
                <w:sz w:val="24"/>
                <w:szCs w:val="24"/>
              </w:rPr>
              <w:t>1.2</w:t>
            </w:r>
            <w:r w:rsidRPr="001A68D9">
              <w:rPr>
                <w:rFonts w:ascii="Times New Roman" w:hAnsi="Times New Roman"/>
                <w:color w:val="000000"/>
                <w:sz w:val="24"/>
                <w:szCs w:val="24"/>
                <w:lang w:val="en-US"/>
              </w:rPr>
              <w:t>4</w:t>
            </w:r>
          </w:p>
        </w:tc>
        <w:tc>
          <w:tcPr>
            <w:tcW w:w="3672" w:type="dxa"/>
            <w:tcBorders>
              <w:top w:val="nil"/>
              <w:left w:val="nil"/>
              <w:bottom w:val="single" w:sz="4" w:space="0" w:color="auto"/>
              <w:right w:val="single" w:sz="4" w:space="0" w:color="auto"/>
            </w:tcBorders>
            <w:shd w:val="clear" w:color="auto" w:fill="auto"/>
            <w:vAlign w:val="center"/>
          </w:tcPr>
          <w:p w:rsidR="00691B3A" w:rsidRPr="001A68D9" w:rsidRDefault="00A76837">
            <w:pPr>
              <w:spacing w:after="0" w:line="240" w:lineRule="auto"/>
              <w:jc w:val="both"/>
              <w:rPr>
                <w:rFonts w:ascii="Times New Roman" w:hAnsi="Times New Roman"/>
                <w:bCs/>
                <w:color w:val="FF0000"/>
                <w:sz w:val="24"/>
                <w:szCs w:val="24"/>
              </w:rPr>
            </w:pPr>
            <w:r w:rsidRPr="001A68D9">
              <w:rPr>
                <w:rFonts w:ascii="Times New Roman" w:hAnsi="Times New Roman"/>
                <w:bCs/>
                <w:sz w:val="24"/>
                <w:szCs w:val="24"/>
              </w:rPr>
              <w:t>Письмо-подтверждение завода изготовителя</w:t>
            </w:r>
          </w:p>
        </w:tc>
        <w:tc>
          <w:tcPr>
            <w:tcW w:w="6383" w:type="dxa"/>
            <w:tcBorders>
              <w:top w:val="nil"/>
              <w:left w:val="nil"/>
              <w:bottom w:val="single" w:sz="4" w:space="0" w:color="auto"/>
              <w:right w:val="single" w:sz="4" w:space="0" w:color="auto"/>
            </w:tcBorders>
            <w:shd w:val="clear" w:color="auto" w:fill="auto"/>
            <w:vAlign w:val="center"/>
          </w:tcPr>
          <w:p w:rsidR="00691B3A" w:rsidRPr="001A68D9" w:rsidRDefault="00A76837">
            <w:pPr>
              <w:spacing w:after="0" w:line="240" w:lineRule="auto"/>
              <w:ind w:left="-57" w:right="-57"/>
              <w:rPr>
                <w:rFonts w:ascii="Times New Roman" w:hAnsi="Times New Roman"/>
                <w:b/>
                <w:i/>
                <w:iCs/>
                <w:color w:val="FF0000"/>
                <w:szCs w:val="24"/>
              </w:rPr>
            </w:pPr>
            <w:r w:rsidRPr="001A68D9">
              <w:rPr>
                <w:rFonts w:ascii="Times New Roman" w:hAnsi="Times New Roman"/>
                <w:i/>
                <w:szCs w:val="24"/>
              </w:rPr>
              <w:t>Не предусмотрено</w:t>
            </w:r>
          </w:p>
        </w:tc>
      </w:tr>
      <w:tr w:rsidR="00691B3A" w:rsidRPr="001A68D9" w:rsidTr="00CD3CC2">
        <w:trPr>
          <w:trHeight w:val="151"/>
        </w:trPr>
        <w:tc>
          <w:tcPr>
            <w:tcW w:w="579" w:type="dxa"/>
            <w:tcBorders>
              <w:top w:val="nil"/>
              <w:left w:val="single" w:sz="4" w:space="0" w:color="auto"/>
              <w:bottom w:val="single" w:sz="4" w:space="0" w:color="auto"/>
              <w:right w:val="single" w:sz="4" w:space="0" w:color="auto"/>
            </w:tcBorders>
            <w:shd w:val="clear" w:color="auto" w:fill="auto"/>
            <w:noWrap/>
            <w:vAlign w:val="center"/>
          </w:tcPr>
          <w:p w:rsidR="00691B3A" w:rsidRPr="001A68D9" w:rsidRDefault="00CD3CC2">
            <w:pPr>
              <w:spacing w:after="0" w:line="240" w:lineRule="auto"/>
              <w:ind w:left="-57" w:right="-57"/>
              <w:jc w:val="center"/>
              <w:rPr>
                <w:rFonts w:ascii="Times New Roman" w:hAnsi="Times New Roman"/>
                <w:color w:val="000000"/>
                <w:sz w:val="24"/>
                <w:szCs w:val="24"/>
                <w:lang w:val="en-US"/>
              </w:rPr>
            </w:pPr>
            <w:r w:rsidRPr="001A68D9">
              <w:rPr>
                <w:rFonts w:ascii="Times New Roman" w:hAnsi="Times New Roman"/>
                <w:color w:val="000000"/>
                <w:sz w:val="24"/>
                <w:szCs w:val="24"/>
              </w:rPr>
              <w:t>1.2</w:t>
            </w:r>
            <w:r w:rsidRPr="001A68D9">
              <w:rPr>
                <w:rFonts w:ascii="Times New Roman" w:hAnsi="Times New Roman"/>
                <w:color w:val="000000"/>
                <w:sz w:val="24"/>
                <w:szCs w:val="24"/>
                <w:lang w:val="en-US"/>
              </w:rPr>
              <w:t>5</w:t>
            </w:r>
          </w:p>
        </w:tc>
        <w:tc>
          <w:tcPr>
            <w:tcW w:w="3672" w:type="dxa"/>
            <w:tcBorders>
              <w:top w:val="nil"/>
              <w:left w:val="nil"/>
              <w:bottom w:val="single" w:sz="4" w:space="0" w:color="auto"/>
              <w:right w:val="single" w:sz="4" w:space="0" w:color="auto"/>
            </w:tcBorders>
            <w:shd w:val="clear" w:color="auto" w:fill="auto"/>
            <w:vAlign w:val="center"/>
          </w:tcPr>
          <w:p w:rsidR="00691B3A" w:rsidRPr="001A68D9" w:rsidRDefault="00A76837">
            <w:pPr>
              <w:spacing w:after="0" w:line="240" w:lineRule="auto"/>
              <w:jc w:val="both"/>
              <w:rPr>
                <w:rFonts w:ascii="Times New Roman" w:hAnsi="Times New Roman"/>
                <w:b/>
                <w:sz w:val="24"/>
                <w:szCs w:val="24"/>
              </w:rPr>
            </w:pPr>
            <w:r w:rsidRPr="001A68D9">
              <w:rPr>
                <w:rFonts w:ascii="Times New Roman" w:hAnsi="Times New Roman"/>
                <w:b/>
                <w:sz w:val="24"/>
                <w:szCs w:val="24"/>
              </w:rPr>
              <w:t>Выделяемая сумма</w:t>
            </w:r>
          </w:p>
        </w:tc>
        <w:tc>
          <w:tcPr>
            <w:tcW w:w="6383" w:type="dxa"/>
            <w:tcBorders>
              <w:top w:val="nil"/>
              <w:left w:val="nil"/>
              <w:bottom w:val="single" w:sz="4" w:space="0" w:color="auto"/>
              <w:right w:val="single" w:sz="4" w:space="0" w:color="auto"/>
            </w:tcBorders>
            <w:shd w:val="clear" w:color="auto" w:fill="auto"/>
            <w:vAlign w:val="center"/>
          </w:tcPr>
          <w:p w:rsidR="00691B3A" w:rsidRPr="001A68D9" w:rsidRDefault="00CB3FFF" w:rsidP="00CD3CC2">
            <w:pPr>
              <w:spacing w:after="0" w:line="240" w:lineRule="auto"/>
              <w:ind w:left="-57" w:right="-57"/>
              <w:rPr>
                <w:rFonts w:ascii="Times New Roman" w:hAnsi="Times New Roman"/>
                <w:b/>
                <w:bCs/>
                <w:color w:val="000000"/>
                <w:sz w:val="24"/>
                <w:szCs w:val="24"/>
              </w:rPr>
            </w:pPr>
            <w:r w:rsidRPr="001A68D9">
              <w:rPr>
                <w:rFonts w:ascii="Times New Roman" w:hAnsi="Times New Roman"/>
                <w:b/>
                <w:i/>
                <w:sz w:val="24"/>
                <w:szCs w:val="24"/>
                <w:lang w:val="ky-KG"/>
              </w:rPr>
              <w:t xml:space="preserve">Лот №1 </w:t>
            </w:r>
            <w:r w:rsidR="001F4E93" w:rsidRPr="001A68D9">
              <w:rPr>
                <w:rFonts w:ascii="Times New Roman" w:hAnsi="Times New Roman"/>
                <w:b/>
                <w:i/>
                <w:sz w:val="24"/>
                <w:szCs w:val="24"/>
                <w:lang w:val="ky-KG"/>
              </w:rPr>
              <w:t>услуг</w:t>
            </w:r>
            <w:r w:rsidR="004346F2" w:rsidRPr="001A68D9">
              <w:rPr>
                <w:rFonts w:ascii="Times New Roman" w:hAnsi="Times New Roman"/>
                <w:b/>
                <w:i/>
                <w:sz w:val="24"/>
                <w:szCs w:val="24"/>
                <w:lang w:val="ky-KG"/>
              </w:rPr>
              <w:t>а</w:t>
            </w:r>
            <w:r w:rsidR="001F4E93" w:rsidRPr="001A68D9">
              <w:rPr>
                <w:rFonts w:ascii="Times New Roman" w:hAnsi="Times New Roman"/>
                <w:b/>
                <w:i/>
                <w:sz w:val="24"/>
                <w:szCs w:val="24"/>
                <w:lang w:val="ky-KG"/>
              </w:rPr>
              <w:t xml:space="preserve"> </w:t>
            </w:r>
            <w:r w:rsidR="004346F2" w:rsidRPr="001A68D9">
              <w:rPr>
                <w:rFonts w:ascii="Times New Roman" w:hAnsi="Times New Roman"/>
                <w:b/>
                <w:i/>
                <w:sz w:val="24"/>
                <w:szCs w:val="24"/>
                <w:lang w:val="ky-KG"/>
              </w:rPr>
              <w:t xml:space="preserve">аренда помещений </w:t>
            </w:r>
            <w:r w:rsidR="00CD3CC2" w:rsidRPr="001A68D9">
              <w:rPr>
                <w:rFonts w:ascii="Times New Roman" w:hAnsi="Times New Roman"/>
                <w:b/>
                <w:i/>
                <w:sz w:val="24"/>
                <w:szCs w:val="24"/>
              </w:rPr>
              <w:t xml:space="preserve">360 </w:t>
            </w:r>
            <w:r w:rsidR="004346F2" w:rsidRPr="001A68D9">
              <w:rPr>
                <w:rFonts w:ascii="Times New Roman" w:hAnsi="Times New Roman"/>
                <w:b/>
                <w:i/>
                <w:sz w:val="24"/>
                <w:szCs w:val="24"/>
                <w:lang w:val="ky-KG"/>
              </w:rPr>
              <w:t>000 сом</w:t>
            </w:r>
          </w:p>
        </w:tc>
      </w:tr>
      <w:tr w:rsidR="00691B3A" w:rsidRPr="001A68D9" w:rsidTr="00CD3CC2">
        <w:trPr>
          <w:trHeight w:val="90"/>
        </w:trPr>
        <w:tc>
          <w:tcPr>
            <w:tcW w:w="579" w:type="dxa"/>
            <w:tcBorders>
              <w:top w:val="nil"/>
              <w:left w:val="single" w:sz="4" w:space="0" w:color="auto"/>
              <w:bottom w:val="single" w:sz="4" w:space="0" w:color="auto"/>
              <w:right w:val="single" w:sz="4" w:space="0" w:color="auto"/>
            </w:tcBorders>
            <w:shd w:val="clear" w:color="000000" w:fill="F2F2F2"/>
            <w:noWrap/>
            <w:vAlign w:val="center"/>
            <w:hideMark/>
          </w:tcPr>
          <w:p w:rsidR="00691B3A" w:rsidRPr="001A68D9" w:rsidRDefault="00A76837">
            <w:pPr>
              <w:spacing w:after="0" w:line="240" w:lineRule="auto"/>
              <w:ind w:left="-57" w:right="-57"/>
              <w:jc w:val="center"/>
              <w:rPr>
                <w:rFonts w:ascii="Times New Roman" w:hAnsi="Times New Roman"/>
                <w:b/>
                <w:bCs/>
                <w:color w:val="000000"/>
                <w:sz w:val="24"/>
                <w:szCs w:val="24"/>
              </w:rPr>
            </w:pPr>
            <w:r w:rsidRPr="001A68D9">
              <w:rPr>
                <w:rFonts w:ascii="Times New Roman" w:hAnsi="Times New Roman"/>
                <w:b/>
                <w:bCs/>
                <w:color w:val="000000"/>
                <w:sz w:val="24"/>
                <w:szCs w:val="24"/>
              </w:rPr>
              <w:t>2.</w:t>
            </w:r>
          </w:p>
        </w:tc>
        <w:tc>
          <w:tcPr>
            <w:tcW w:w="10055" w:type="dxa"/>
            <w:gridSpan w:val="2"/>
            <w:tcBorders>
              <w:top w:val="nil"/>
              <w:left w:val="nil"/>
              <w:bottom w:val="single" w:sz="4" w:space="0" w:color="auto"/>
              <w:right w:val="single" w:sz="4" w:space="0" w:color="auto"/>
            </w:tcBorders>
            <w:shd w:val="clear" w:color="000000" w:fill="F2F2F2"/>
            <w:vAlign w:val="center"/>
            <w:hideMark/>
          </w:tcPr>
          <w:p w:rsidR="00691B3A" w:rsidRPr="001A68D9" w:rsidRDefault="00A76837">
            <w:pPr>
              <w:spacing w:after="0" w:line="240" w:lineRule="auto"/>
              <w:ind w:left="-57" w:right="-57"/>
              <w:jc w:val="center"/>
              <w:rPr>
                <w:rFonts w:ascii="Times New Roman" w:hAnsi="Times New Roman"/>
                <w:b/>
                <w:bCs/>
                <w:color w:val="0000CC"/>
                <w:szCs w:val="24"/>
              </w:rPr>
            </w:pPr>
            <w:r w:rsidRPr="001A68D9">
              <w:rPr>
                <w:rFonts w:ascii="Times New Roman" w:hAnsi="Times New Roman"/>
                <w:b/>
                <w:bCs/>
                <w:color w:val="0000CC"/>
                <w:szCs w:val="24"/>
              </w:rPr>
              <w:t>Квалификационные требования:</w:t>
            </w:r>
          </w:p>
        </w:tc>
      </w:tr>
      <w:tr w:rsidR="00691B3A" w:rsidRPr="001A68D9" w:rsidTr="00CD3CC2">
        <w:trPr>
          <w:trHeight w:val="558"/>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91B3A" w:rsidRPr="001A68D9" w:rsidRDefault="00A76837">
            <w:pPr>
              <w:spacing w:after="0" w:line="240" w:lineRule="auto"/>
              <w:ind w:left="-57" w:right="-57"/>
              <w:jc w:val="center"/>
              <w:rPr>
                <w:rFonts w:ascii="Times New Roman" w:hAnsi="Times New Roman"/>
                <w:color w:val="000000"/>
                <w:sz w:val="24"/>
                <w:szCs w:val="24"/>
              </w:rPr>
            </w:pPr>
            <w:r w:rsidRPr="001A68D9">
              <w:rPr>
                <w:rFonts w:ascii="Times New Roman" w:hAnsi="Times New Roman"/>
                <w:color w:val="000000"/>
                <w:sz w:val="24"/>
                <w:szCs w:val="24"/>
              </w:rPr>
              <w:t>2.1</w:t>
            </w:r>
          </w:p>
        </w:tc>
        <w:tc>
          <w:tcPr>
            <w:tcW w:w="3672" w:type="dxa"/>
            <w:tcBorders>
              <w:top w:val="nil"/>
              <w:left w:val="nil"/>
              <w:bottom w:val="single" w:sz="4" w:space="0" w:color="auto"/>
              <w:right w:val="single" w:sz="4" w:space="0" w:color="auto"/>
            </w:tcBorders>
            <w:shd w:val="clear" w:color="auto" w:fill="auto"/>
            <w:vAlign w:val="center"/>
            <w:hideMark/>
          </w:tcPr>
          <w:p w:rsidR="00691B3A" w:rsidRPr="001A68D9" w:rsidRDefault="00A76837">
            <w:pPr>
              <w:spacing w:after="0" w:line="240" w:lineRule="auto"/>
              <w:rPr>
                <w:rFonts w:ascii="Times New Roman" w:hAnsi="Times New Roman"/>
                <w:sz w:val="24"/>
                <w:szCs w:val="24"/>
                <w:lang w:val="ky-KG"/>
              </w:rPr>
            </w:pPr>
            <w:r w:rsidRPr="001A68D9">
              <w:rPr>
                <w:rFonts w:ascii="Times New Roman" w:hAnsi="Times New Roman"/>
                <w:sz w:val="24"/>
                <w:szCs w:val="24"/>
                <w:lang w:val="ky-KG"/>
              </w:rPr>
              <w:t>Сведения о наличии выполнения аналогичных договоров (услуг) (обязательное требование)</w:t>
            </w:r>
          </w:p>
          <w:p w:rsidR="00691B3A" w:rsidRPr="001A68D9" w:rsidRDefault="00691B3A">
            <w:pPr>
              <w:spacing w:after="0" w:line="240" w:lineRule="auto"/>
              <w:rPr>
                <w:rFonts w:ascii="Times New Roman" w:hAnsi="Times New Roman"/>
                <w:sz w:val="24"/>
                <w:szCs w:val="24"/>
              </w:rPr>
            </w:pPr>
          </w:p>
        </w:tc>
        <w:tc>
          <w:tcPr>
            <w:tcW w:w="6383" w:type="dxa"/>
            <w:tcBorders>
              <w:top w:val="nil"/>
              <w:left w:val="nil"/>
              <w:bottom w:val="single" w:sz="4" w:space="0" w:color="auto"/>
              <w:right w:val="single" w:sz="4" w:space="0" w:color="auto"/>
            </w:tcBorders>
            <w:shd w:val="clear" w:color="auto" w:fill="auto"/>
            <w:vAlign w:val="center"/>
            <w:hideMark/>
          </w:tcPr>
          <w:p w:rsidR="00691B3A" w:rsidRPr="001A68D9" w:rsidRDefault="00A76837" w:rsidP="001A68D9">
            <w:pPr>
              <w:spacing w:after="0" w:line="240" w:lineRule="auto"/>
              <w:jc w:val="both"/>
              <w:rPr>
                <w:rFonts w:ascii="Times New Roman" w:hAnsi="Times New Roman"/>
                <w:i/>
                <w:iCs/>
                <w:szCs w:val="24"/>
              </w:rPr>
            </w:pPr>
            <w:r w:rsidRPr="001A68D9">
              <w:rPr>
                <w:rFonts w:ascii="Times New Roman" w:hAnsi="Times New Roman"/>
                <w:i/>
                <w:szCs w:val="24"/>
              </w:rPr>
              <w:t>Не предусмотрено</w:t>
            </w:r>
          </w:p>
        </w:tc>
      </w:tr>
      <w:tr w:rsidR="00691B3A" w:rsidRPr="001A68D9" w:rsidTr="00CD3CC2">
        <w:trPr>
          <w:trHeight w:val="558"/>
        </w:trPr>
        <w:tc>
          <w:tcPr>
            <w:tcW w:w="579" w:type="dxa"/>
            <w:tcBorders>
              <w:top w:val="nil"/>
              <w:left w:val="single" w:sz="4" w:space="0" w:color="auto"/>
              <w:bottom w:val="single" w:sz="4" w:space="0" w:color="auto"/>
              <w:right w:val="single" w:sz="4" w:space="0" w:color="auto"/>
            </w:tcBorders>
            <w:shd w:val="clear" w:color="auto" w:fill="auto"/>
            <w:noWrap/>
            <w:vAlign w:val="center"/>
          </w:tcPr>
          <w:p w:rsidR="00691B3A" w:rsidRPr="001A68D9" w:rsidRDefault="00A76837">
            <w:pPr>
              <w:spacing w:after="0" w:line="240" w:lineRule="auto"/>
              <w:ind w:left="-57" w:right="-57"/>
              <w:jc w:val="center"/>
              <w:rPr>
                <w:rFonts w:ascii="Times New Roman" w:hAnsi="Times New Roman"/>
                <w:color w:val="000000"/>
                <w:sz w:val="24"/>
                <w:szCs w:val="24"/>
              </w:rPr>
            </w:pPr>
            <w:r w:rsidRPr="001A68D9">
              <w:rPr>
                <w:rFonts w:ascii="Times New Roman" w:hAnsi="Times New Roman"/>
                <w:color w:val="000000"/>
                <w:sz w:val="24"/>
                <w:szCs w:val="24"/>
              </w:rPr>
              <w:t>2.2</w:t>
            </w:r>
          </w:p>
        </w:tc>
        <w:tc>
          <w:tcPr>
            <w:tcW w:w="3672" w:type="dxa"/>
            <w:tcBorders>
              <w:top w:val="nil"/>
              <w:left w:val="nil"/>
              <w:bottom w:val="single" w:sz="4" w:space="0" w:color="auto"/>
              <w:right w:val="single" w:sz="4" w:space="0" w:color="auto"/>
            </w:tcBorders>
            <w:shd w:val="clear" w:color="auto" w:fill="auto"/>
            <w:vAlign w:val="center"/>
          </w:tcPr>
          <w:p w:rsidR="00691B3A" w:rsidRPr="001A68D9" w:rsidRDefault="00A76837">
            <w:pPr>
              <w:spacing w:after="0" w:line="240" w:lineRule="auto"/>
              <w:rPr>
                <w:rFonts w:ascii="Times New Roman" w:hAnsi="Times New Roman"/>
                <w:sz w:val="24"/>
                <w:szCs w:val="24"/>
              </w:rPr>
            </w:pPr>
            <w:r w:rsidRPr="001A68D9">
              <w:rPr>
                <w:rFonts w:ascii="Times New Roman" w:hAnsi="Times New Roman"/>
                <w:sz w:val="24"/>
                <w:szCs w:val="24"/>
              </w:rPr>
              <w:t xml:space="preserve">Требование по </w:t>
            </w:r>
            <w:proofErr w:type="spellStart"/>
            <w:r w:rsidRPr="001A68D9">
              <w:rPr>
                <w:rFonts w:ascii="Times New Roman" w:hAnsi="Times New Roman"/>
                <w:sz w:val="24"/>
                <w:szCs w:val="24"/>
              </w:rPr>
              <w:t>аффилированности</w:t>
            </w:r>
            <w:proofErr w:type="spellEnd"/>
            <w:r w:rsidRPr="001A68D9">
              <w:rPr>
                <w:rFonts w:ascii="Times New Roman" w:hAnsi="Times New Roman"/>
                <w:i/>
                <w:iCs/>
                <w:sz w:val="24"/>
                <w:szCs w:val="24"/>
              </w:rPr>
              <w:t>(обязательное требование)</w:t>
            </w:r>
          </w:p>
        </w:tc>
        <w:tc>
          <w:tcPr>
            <w:tcW w:w="6383" w:type="dxa"/>
            <w:tcBorders>
              <w:top w:val="nil"/>
              <w:left w:val="nil"/>
              <w:bottom w:val="single" w:sz="4" w:space="0" w:color="auto"/>
              <w:right w:val="single" w:sz="4" w:space="0" w:color="auto"/>
            </w:tcBorders>
            <w:shd w:val="clear" w:color="auto" w:fill="auto"/>
            <w:vAlign w:val="center"/>
          </w:tcPr>
          <w:p w:rsidR="00691B3A" w:rsidRPr="001A68D9" w:rsidRDefault="00A76837">
            <w:pPr>
              <w:spacing w:after="0" w:line="240" w:lineRule="auto"/>
              <w:jc w:val="both"/>
              <w:rPr>
                <w:rFonts w:ascii="Times New Roman" w:hAnsi="Times New Roman"/>
                <w:i/>
                <w:iCs/>
                <w:szCs w:val="24"/>
              </w:rPr>
            </w:pPr>
            <w:r w:rsidRPr="001A68D9">
              <w:rPr>
                <w:rFonts w:ascii="Times New Roman" w:hAnsi="Times New Roman"/>
                <w:i/>
                <w:iCs/>
                <w:szCs w:val="24"/>
                <w:shd w:val="clear" w:color="auto" w:fill="FFFFFF"/>
              </w:rPr>
              <w:t xml:space="preserve">Письменное подтверждение об отсутствии </w:t>
            </w:r>
            <w:proofErr w:type="spellStart"/>
            <w:r w:rsidRPr="001A68D9">
              <w:rPr>
                <w:rFonts w:ascii="Times New Roman" w:hAnsi="Times New Roman"/>
                <w:i/>
                <w:iCs/>
                <w:szCs w:val="24"/>
                <w:shd w:val="clear" w:color="auto" w:fill="FFFFFF"/>
              </w:rPr>
              <w:t>аффилированности</w:t>
            </w:r>
            <w:proofErr w:type="spellEnd"/>
            <w:r w:rsidRPr="001A68D9">
              <w:rPr>
                <w:rFonts w:ascii="Times New Roman" w:hAnsi="Times New Roman"/>
                <w:i/>
                <w:iCs/>
                <w:szCs w:val="24"/>
                <w:shd w:val="clear" w:color="auto" w:fill="FFFFFF"/>
              </w:rPr>
              <w:t>.</w:t>
            </w:r>
          </w:p>
        </w:tc>
      </w:tr>
      <w:tr w:rsidR="00691B3A" w:rsidRPr="001A68D9" w:rsidTr="00CD3CC2">
        <w:trPr>
          <w:trHeight w:val="558"/>
        </w:trPr>
        <w:tc>
          <w:tcPr>
            <w:tcW w:w="579" w:type="dxa"/>
            <w:tcBorders>
              <w:top w:val="nil"/>
              <w:left w:val="single" w:sz="4" w:space="0" w:color="auto"/>
              <w:bottom w:val="single" w:sz="4" w:space="0" w:color="auto"/>
              <w:right w:val="single" w:sz="4" w:space="0" w:color="auto"/>
            </w:tcBorders>
            <w:shd w:val="clear" w:color="auto" w:fill="auto"/>
            <w:noWrap/>
            <w:vAlign w:val="center"/>
          </w:tcPr>
          <w:p w:rsidR="00691B3A" w:rsidRPr="001A68D9" w:rsidRDefault="00A76837">
            <w:pPr>
              <w:spacing w:after="0" w:line="240" w:lineRule="auto"/>
              <w:ind w:left="-57" w:right="-57"/>
              <w:jc w:val="center"/>
              <w:rPr>
                <w:rFonts w:ascii="Times New Roman" w:hAnsi="Times New Roman"/>
                <w:color w:val="000000"/>
                <w:sz w:val="24"/>
                <w:szCs w:val="24"/>
              </w:rPr>
            </w:pPr>
            <w:r w:rsidRPr="001A68D9">
              <w:rPr>
                <w:rFonts w:ascii="Times New Roman" w:hAnsi="Times New Roman"/>
                <w:color w:val="000000"/>
                <w:sz w:val="24"/>
                <w:szCs w:val="24"/>
              </w:rPr>
              <w:t>2.3</w:t>
            </w:r>
          </w:p>
        </w:tc>
        <w:tc>
          <w:tcPr>
            <w:tcW w:w="3672" w:type="dxa"/>
            <w:tcBorders>
              <w:top w:val="nil"/>
              <w:left w:val="nil"/>
              <w:bottom w:val="single" w:sz="4" w:space="0" w:color="auto"/>
              <w:right w:val="single" w:sz="4" w:space="0" w:color="auto"/>
            </w:tcBorders>
            <w:shd w:val="clear" w:color="auto" w:fill="auto"/>
            <w:vAlign w:val="center"/>
          </w:tcPr>
          <w:p w:rsidR="00691B3A" w:rsidRPr="001A68D9" w:rsidRDefault="00A76837">
            <w:pPr>
              <w:spacing w:after="0" w:line="240" w:lineRule="auto"/>
              <w:jc w:val="both"/>
              <w:rPr>
                <w:rFonts w:ascii="Times New Roman" w:hAnsi="Times New Roman"/>
                <w:sz w:val="24"/>
                <w:szCs w:val="24"/>
              </w:rPr>
            </w:pPr>
            <w:r w:rsidRPr="001A68D9">
              <w:rPr>
                <w:rFonts w:ascii="Times New Roman" w:hAnsi="Times New Roman"/>
                <w:sz w:val="24"/>
                <w:szCs w:val="24"/>
              </w:rPr>
              <w:t>Другое требование</w:t>
            </w:r>
          </w:p>
        </w:tc>
        <w:tc>
          <w:tcPr>
            <w:tcW w:w="6383" w:type="dxa"/>
            <w:tcBorders>
              <w:top w:val="nil"/>
              <w:left w:val="nil"/>
              <w:bottom w:val="single" w:sz="4" w:space="0" w:color="auto"/>
              <w:right w:val="single" w:sz="4" w:space="0" w:color="auto"/>
            </w:tcBorders>
            <w:shd w:val="clear" w:color="auto" w:fill="auto"/>
            <w:vAlign w:val="center"/>
          </w:tcPr>
          <w:p w:rsidR="00691B3A" w:rsidRPr="001A68D9" w:rsidRDefault="00F715AA" w:rsidP="001A68D9">
            <w:pPr>
              <w:rPr>
                <w:rFonts w:ascii="Times New Roman" w:hAnsi="Times New Roman"/>
                <w:bCs/>
                <w:i/>
                <w:iCs/>
                <w:szCs w:val="24"/>
              </w:rPr>
            </w:pPr>
            <w:r w:rsidRPr="001A68D9">
              <w:rPr>
                <w:rFonts w:ascii="Times New Roman" w:hAnsi="Times New Roman"/>
                <w:i/>
              </w:rPr>
              <w:t>Наличие ОПТС.</w:t>
            </w:r>
            <w:r w:rsidR="00CD3CC2" w:rsidRPr="001A68D9">
              <w:rPr>
                <w:rFonts w:ascii="Times New Roman" w:hAnsi="Times New Roman"/>
                <w:i/>
              </w:rPr>
              <w:t xml:space="preserve"> Наличие естественного освещения помещения. Наличие круглосуточной охраны периметра.    </w:t>
            </w:r>
            <w:r w:rsidR="00CD3CC2" w:rsidRPr="001A68D9">
              <w:rPr>
                <w:rFonts w:ascii="Times New Roman" w:hAnsi="Times New Roman"/>
                <w:b/>
                <w:i/>
              </w:rPr>
              <w:t xml:space="preserve"> </w:t>
            </w:r>
            <w:r w:rsidR="00CD3CC2" w:rsidRPr="001A68D9">
              <w:rPr>
                <w:rFonts w:ascii="Times New Roman" w:hAnsi="Times New Roman"/>
                <w:i/>
              </w:rPr>
              <w:t xml:space="preserve"> </w:t>
            </w:r>
          </w:p>
        </w:tc>
      </w:tr>
      <w:tr w:rsidR="00691B3A" w:rsidRPr="001A68D9" w:rsidTr="00CD3CC2">
        <w:trPr>
          <w:trHeight w:val="558"/>
        </w:trPr>
        <w:tc>
          <w:tcPr>
            <w:tcW w:w="579" w:type="dxa"/>
            <w:tcBorders>
              <w:top w:val="nil"/>
              <w:left w:val="single" w:sz="4" w:space="0" w:color="auto"/>
              <w:bottom w:val="single" w:sz="4" w:space="0" w:color="auto"/>
              <w:right w:val="single" w:sz="4" w:space="0" w:color="auto"/>
            </w:tcBorders>
            <w:shd w:val="clear" w:color="auto" w:fill="auto"/>
            <w:noWrap/>
            <w:vAlign w:val="center"/>
          </w:tcPr>
          <w:p w:rsidR="00691B3A" w:rsidRPr="001A68D9" w:rsidRDefault="00A76837">
            <w:pPr>
              <w:spacing w:after="0" w:line="240" w:lineRule="auto"/>
              <w:ind w:left="-57" w:right="-57"/>
              <w:jc w:val="center"/>
              <w:rPr>
                <w:rFonts w:ascii="Times New Roman" w:hAnsi="Times New Roman"/>
                <w:color w:val="000000"/>
                <w:sz w:val="24"/>
                <w:szCs w:val="24"/>
              </w:rPr>
            </w:pPr>
            <w:r w:rsidRPr="001A68D9">
              <w:rPr>
                <w:rFonts w:ascii="Times New Roman" w:hAnsi="Times New Roman"/>
                <w:color w:val="000000"/>
                <w:sz w:val="24"/>
                <w:szCs w:val="24"/>
              </w:rPr>
              <w:t>2.4</w:t>
            </w:r>
          </w:p>
        </w:tc>
        <w:tc>
          <w:tcPr>
            <w:tcW w:w="3672" w:type="dxa"/>
            <w:tcBorders>
              <w:top w:val="nil"/>
              <w:left w:val="nil"/>
              <w:bottom w:val="single" w:sz="4" w:space="0" w:color="auto"/>
              <w:right w:val="single" w:sz="4" w:space="0" w:color="auto"/>
            </w:tcBorders>
            <w:shd w:val="clear" w:color="auto" w:fill="auto"/>
            <w:vAlign w:val="center"/>
          </w:tcPr>
          <w:p w:rsidR="00691B3A" w:rsidRPr="001A68D9" w:rsidRDefault="00A76837">
            <w:pPr>
              <w:spacing w:after="0" w:line="240" w:lineRule="auto"/>
              <w:jc w:val="both"/>
              <w:rPr>
                <w:rFonts w:ascii="Times New Roman" w:hAnsi="Times New Roman"/>
                <w:sz w:val="24"/>
                <w:szCs w:val="24"/>
              </w:rPr>
            </w:pPr>
            <w:r w:rsidRPr="001A68D9">
              <w:rPr>
                <w:rFonts w:ascii="Times New Roman" w:hAnsi="Times New Roman"/>
                <w:sz w:val="24"/>
                <w:szCs w:val="24"/>
              </w:rPr>
              <w:t>Другое требование</w:t>
            </w:r>
          </w:p>
        </w:tc>
        <w:tc>
          <w:tcPr>
            <w:tcW w:w="6383" w:type="dxa"/>
            <w:tcBorders>
              <w:top w:val="nil"/>
              <w:left w:val="nil"/>
              <w:bottom w:val="single" w:sz="4" w:space="0" w:color="auto"/>
              <w:right w:val="single" w:sz="4" w:space="0" w:color="auto"/>
            </w:tcBorders>
            <w:shd w:val="clear" w:color="auto" w:fill="auto"/>
            <w:vAlign w:val="center"/>
          </w:tcPr>
          <w:p w:rsidR="00691B3A" w:rsidRPr="001A68D9" w:rsidRDefault="00A76837">
            <w:pPr>
              <w:spacing w:after="0" w:line="240" w:lineRule="auto"/>
              <w:jc w:val="both"/>
              <w:rPr>
                <w:rFonts w:ascii="Times New Roman" w:hAnsi="Times New Roman"/>
                <w:i/>
                <w:iCs/>
                <w:szCs w:val="24"/>
              </w:rPr>
            </w:pPr>
            <w:r w:rsidRPr="001A68D9">
              <w:rPr>
                <w:rFonts w:ascii="Times New Roman" w:hAnsi="Times New Roman"/>
                <w:bCs/>
                <w:i/>
                <w:iCs/>
                <w:szCs w:val="24"/>
              </w:rPr>
              <w:t>Предоставить информацию на официальном бланке с указанием точного юридического адреса</w:t>
            </w:r>
            <w:r w:rsidRPr="001A68D9">
              <w:rPr>
                <w:rFonts w:ascii="Times New Roman" w:hAnsi="Times New Roman"/>
                <w:bCs/>
                <w:i/>
                <w:iCs/>
                <w:szCs w:val="24"/>
                <w:lang w:val="ky-KG"/>
              </w:rPr>
              <w:t>, контактных телефонов (сотовый, рабочий) и</w:t>
            </w:r>
            <w:r w:rsidRPr="001A68D9">
              <w:rPr>
                <w:rFonts w:ascii="Times New Roman" w:hAnsi="Times New Roman"/>
                <w:bCs/>
                <w:i/>
                <w:iCs/>
                <w:szCs w:val="24"/>
              </w:rPr>
              <w:t xml:space="preserve"> полных банковских реквизитах (для возврата ГОКЗ</w:t>
            </w:r>
            <w:r w:rsidRPr="001A68D9">
              <w:rPr>
                <w:rFonts w:ascii="Times New Roman" w:hAnsi="Times New Roman"/>
                <w:bCs/>
                <w:i/>
                <w:iCs/>
                <w:szCs w:val="24"/>
                <w:lang w:val="ky-KG"/>
              </w:rPr>
              <w:t>,</w:t>
            </w:r>
            <w:r w:rsidRPr="001A68D9">
              <w:rPr>
                <w:rFonts w:ascii="Times New Roman" w:hAnsi="Times New Roman"/>
                <w:bCs/>
                <w:i/>
                <w:iCs/>
                <w:szCs w:val="24"/>
              </w:rPr>
              <w:t xml:space="preserve"> указать </w:t>
            </w:r>
            <w:r w:rsidRPr="001A68D9">
              <w:rPr>
                <w:rFonts w:ascii="Times New Roman" w:hAnsi="Times New Roman"/>
                <w:bCs/>
                <w:i/>
                <w:iCs/>
                <w:szCs w:val="24"/>
                <w:lang w:val="ky-KG"/>
              </w:rPr>
              <w:t>к</w:t>
            </w:r>
            <w:r w:rsidRPr="001A68D9">
              <w:rPr>
                <w:rFonts w:ascii="Times New Roman" w:hAnsi="Times New Roman"/>
                <w:bCs/>
                <w:i/>
                <w:iCs/>
                <w:szCs w:val="24"/>
              </w:rPr>
              <w:t>од назначения платежа).</w:t>
            </w:r>
          </w:p>
        </w:tc>
      </w:tr>
      <w:tr w:rsidR="00691B3A" w:rsidRPr="001A68D9" w:rsidTr="00CD3CC2">
        <w:trPr>
          <w:trHeight w:val="558"/>
        </w:trPr>
        <w:tc>
          <w:tcPr>
            <w:tcW w:w="579" w:type="dxa"/>
            <w:tcBorders>
              <w:top w:val="nil"/>
              <w:left w:val="single" w:sz="4" w:space="0" w:color="auto"/>
              <w:bottom w:val="single" w:sz="4" w:space="0" w:color="auto"/>
              <w:right w:val="single" w:sz="4" w:space="0" w:color="auto"/>
            </w:tcBorders>
            <w:shd w:val="clear" w:color="auto" w:fill="auto"/>
            <w:noWrap/>
            <w:vAlign w:val="center"/>
          </w:tcPr>
          <w:p w:rsidR="00691B3A" w:rsidRPr="001A68D9" w:rsidRDefault="00A76837" w:rsidP="00B611BE">
            <w:pPr>
              <w:spacing w:after="0" w:line="240" w:lineRule="auto"/>
              <w:ind w:left="-57" w:right="-57"/>
              <w:jc w:val="center"/>
              <w:rPr>
                <w:rFonts w:ascii="Times New Roman" w:hAnsi="Times New Roman"/>
                <w:color w:val="000000"/>
                <w:sz w:val="24"/>
                <w:szCs w:val="24"/>
              </w:rPr>
            </w:pPr>
            <w:r w:rsidRPr="001A68D9">
              <w:rPr>
                <w:rFonts w:ascii="Times New Roman" w:hAnsi="Times New Roman"/>
                <w:color w:val="000000"/>
                <w:sz w:val="24"/>
                <w:szCs w:val="24"/>
                <w:lang w:val="ky-KG"/>
              </w:rPr>
              <w:t>2</w:t>
            </w:r>
            <w:r w:rsidR="00B611BE" w:rsidRPr="001A68D9">
              <w:rPr>
                <w:rFonts w:ascii="Times New Roman" w:hAnsi="Times New Roman"/>
                <w:color w:val="000000"/>
                <w:sz w:val="24"/>
                <w:szCs w:val="24"/>
                <w:lang w:val="ky-KG"/>
              </w:rPr>
              <w:t>.</w:t>
            </w:r>
            <w:r w:rsidRPr="001A68D9">
              <w:rPr>
                <w:rFonts w:ascii="Times New Roman" w:hAnsi="Times New Roman"/>
                <w:color w:val="000000"/>
                <w:sz w:val="24"/>
                <w:szCs w:val="24"/>
              </w:rPr>
              <w:t>5</w:t>
            </w:r>
          </w:p>
        </w:tc>
        <w:tc>
          <w:tcPr>
            <w:tcW w:w="3672" w:type="dxa"/>
            <w:tcBorders>
              <w:top w:val="nil"/>
              <w:left w:val="nil"/>
              <w:bottom w:val="single" w:sz="4" w:space="0" w:color="auto"/>
              <w:right w:val="single" w:sz="4" w:space="0" w:color="auto"/>
            </w:tcBorders>
            <w:shd w:val="clear" w:color="auto" w:fill="auto"/>
            <w:vAlign w:val="center"/>
          </w:tcPr>
          <w:p w:rsidR="00691B3A" w:rsidRPr="001A68D9" w:rsidRDefault="00A76837">
            <w:pPr>
              <w:spacing w:after="0" w:line="240" w:lineRule="auto"/>
              <w:jc w:val="both"/>
              <w:rPr>
                <w:rFonts w:ascii="Times New Roman" w:hAnsi="Times New Roman"/>
                <w:sz w:val="24"/>
                <w:szCs w:val="24"/>
              </w:rPr>
            </w:pPr>
            <w:r w:rsidRPr="001A68D9">
              <w:rPr>
                <w:rFonts w:ascii="Times New Roman" w:hAnsi="Times New Roman"/>
                <w:sz w:val="24"/>
                <w:szCs w:val="24"/>
              </w:rPr>
              <w:t>Другое требование</w:t>
            </w:r>
          </w:p>
        </w:tc>
        <w:tc>
          <w:tcPr>
            <w:tcW w:w="6383" w:type="dxa"/>
            <w:tcBorders>
              <w:top w:val="nil"/>
              <w:left w:val="nil"/>
              <w:bottom w:val="single" w:sz="4" w:space="0" w:color="auto"/>
              <w:right w:val="single" w:sz="4" w:space="0" w:color="auto"/>
            </w:tcBorders>
            <w:shd w:val="clear" w:color="auto" w:fill="auto"/>
            <w:vAlign w:val="center"/>
          </w:tcPr>
          <w:p w:rsidR="00691B3A" w:rsidRPr="001A68D9" w:rsidRDefault="00A76837">
            <w:pPr>
              <w:spacing w:after="0" w:line="240" w:lineRule="auto"/>
              <w:jc w:val="both"/>
              <w:rPr>
                <w:rFonts w:ascii="Times New Roman" w:hAnsi="Times New Roman"/>
                <w:bCs/>
                <w:i/>
                <w:iCs/>
                <w:szCs w:val="24"/>
              </w:rPr>
            </w:pPr>
            <w:r w:rsidRPr="001A68D9">
              <w:rPr>
                <w:rFonts w:ascii="Times New Roman" w:hAnsi="Times New Roman"/>
                <w:bCs/>
                <w:i/>
                <w:iCs/>
                <w:szCs w:val="24"/>
              </w:rPr>
              <w:t>Конкурсную заявку обязательно заполнить и прикрепить. В случае не заполнения КЗ будет отклонена (приложение 2 к Приглашению)</w:t>
            </w:r>
          </w:p>
        </w:tc>
      </w:tr>
      <w:tr w:rsidR="00691B3A" w:rsidRPr="001A68D9" w:rsidTr="00CD3CC2">
        <w:trPr>
          <w:trHeight w:val="558"/>
        </w:trPr>
        <w:tc>
          <w:tcPr>
            <w:tcW w:w="579" w:type="dxa"/>
            <w:tcBorders>
              <w:top w:val="nil"/>
              <w:left w:val="single" w:sz="4" w:space="0" w:color="auto"/>
              <w:bottom w:val="single" w:sz="4" w:space="0" w:color="auto"/>
              <w:right w:val="single" w:sz="4" w:space="0" w:color="auto"/>
            </w:tcBorders>
            <w:shd w:val="clear" w:color="auto" w:fill="auto"/>
            <w:noWrap/>
            <w:vAlign w:val="center"/>
          </w:tcPr>
          <w:p w:rsidR="00691B3A" w:rsidRPr="001A68D9" w:rsidRDefault="00691B3A">
            <w:pPr>
              <w:spacing w:after="0" w:line="240" w:lineRule="auto"/>
              <w:ind w:left="-57" w:right="-57"/>
              <w:jc w:val="center"/>
              <w:rPr>
                <w:rFonts w:ascii="Times New Roman" w:hAnsi="Times New Roman"/>
                <w:color w:val="000000"/>
                <w:sz w:val="24"/>
                <w:szCs w:val="24"/>
                <w:highlight w:val="yellow"/>
              </w:rPr>
            </w:pPr>
          </w:p>
        </w:tc>
        <w:tc>
          <w:tcPr>
            <w:tcW w:w="10055" w:type="dxa"/>
            <w:gridSpan w:val="2"/>
            <w:tcBorders>
              <w:top w:val="nil"/>
              <w:left w:val="nil"/>
              <w:bottom w:val="single" w:sz="4" w:space="0" w:color="auto"/>
              <w:right w:val="single" w:sz="4" w:space="0" w:color="auto"/>
            </w:tcBorders>
            <w:shd w:val="clear" w:color="auto" w:fill="auto"/>
            <w:vAlign w:val="center"/>
          </w:tcPr>
          <w:p w:rsidR="00691B3A" w:rsidRPr="001A68D9" w:rsidRDefault="00A76837">
            <w:pPr>
              <w:spacing w:after="0" w:line="240" w:lineRule="auto"/>
              <w:jc w:val="both"/>
              <w:rPr>
                <w:rFonts w:ascii="Times New Roman" w:hAnsi="Times New Roman"/>
                <w:i/>
                <w:iCs/>
                <w:sz w:val="24"/>
                <w:szCs w:val="24"/>
              </w:rPr>
            </w:pPr>
            <w:r w:rsidRPr="001A68D9">
              <w:rPr>
                <w:rFonts w:ascii="Times New Roman" w:hAnsi="Times New Roman"/>
                <w:bCs/>
                <w:i/>
                <w:iCs/>
                <w:sz w:val="24"/>
                <w:szCs w:val="24"/>
              </w:rPr>
              <w:t>* В случае участия в конкурсе простого товарищества, каждый его участник должен отвечать установленным квалификационным требованиям</w:t>
            </w:r>
          </w:p>
        </w:tc>
      </w:tr>
    </w:tbl>
    <w:p w:rsidR="00691B3A" w:rsidRPr="001A68D9" w:rsidRDefault="00691B3A">
      <w:pPr>
        <w:spacing w:after="0"/>
        <w:jc w:val="center"/>
        <w:rPr>
          <w:rFonts w:ascii="Times New Roman" w:hAnsi="Times New Roman"/>
          <w:b/>
        </w:rPr>
      </w:pPr>
    </w:p>
    <w:p w:rsidR="00292242" w:rsidRDefault="00292242" w:rsidP="009B6AC4">
      <w:pPr>
        <w:pStyle w:val="aa"/>
        <w:spacing w:after="0"/>
        <w:jc w:val="center"/>
        <w:rPr>
          <w:b/>
          <w:lang w:val="ru-RU"/>
        </w:rPr>
      </w:pPr>
      <w:bookmarkStart w:id="2" w:name="_Hlk107504662"/>
    </w:p>
    <w:p w:rsidR="001A68D9" w:rsidRPr="001A68D9" w:rsidRDefault="001A68D9" w:rsidP="009B6AC4">
      <w:pPr>
        <w:pStyle w:val="aa"/>
        <w:spacing w:after="0"/>
        <w:jc w:val="center"/>
        <w:rPr>
          <w:b/>
          <w:lang w:val="ru-RU"/>
        </w:rPr>
      </w:pPr>
    </w:p>
    <w:p w:rsidR="00292242" w:rsidRPr="001A68D9" w:rsidRDefault="00292242" w:rsidP="009B6AC4">
      <w:pPr>
        <w:pStyle w:val="aa"/>
        <w:spacing w:after="0"/>
        <w:jc w:val="center"/>
        <w:rPr>
          <w:b/>
          <w:lang w:val="ru-RU"/>
        </w:rPr>
      </w:pPr>
    </w:p>
    <w:p w:rsidR="009B6AC4" w:rsidRPr="001A68D9" w:rsidRDefault="009B6AC4" w:rsidP="009B6AC4">
      <w:pPr>
        <w:pStyle w:val="aa"/>
        <w:spacing w:after="0"/>
        <w:jc w:val="center"/>
        <w:rPr>
          <w:b/>
          <w:lang w:val="ru-RU"/>
        </w:rPr>
      </w:pPr>
      <w:r w:rsidRPr="001A68D9">
        <w:rPr>
          <w:b/>
          <w:lang w:val="ru-RU"/>
        </w:rPr>
        <w:lastRenderedPageBreak/>
        <w:t>Техническая спецификация</w:t>
      </w:r>
    </w:p>
    <w:p w:rsidR="009B6AC4" w:rsidRPr="001A68D9" w:rsidRDefault="009B6AC4" w:rsidP="009B6AC4">
      <w:pPr>
        <w:pStyle w:val="aa"/>
        <w:spacing w:after="0"/>
        <w:rPr>
          <w:b/>
          <w:lang w:val="ru-RU"/>
        </w:rPr>
      </w:pPr>
    </w:p>
    <w:tbl>
      <w:tblPr>
        <w:tblStyle w:val="ac"/>
        <w:tblW w:w="10339" w:type="dxa"/>
        <w:tblInd w:w="-318" w:type="dxa"/>
        <w:tblLayout w:type="fixed"/>
        <w:tblLook w:val="04A0" w:firstRow="1" w:lastRow="0" w:firstColumn="1" w:lastColumn="0" w:noHBand="0" w:noVBand="1"/>
      </w:tblPr>
      <w:tblGrid>
        <w:gridCol w:w="710"/>
        <w:gridCol w:w="1417"/>
        <w:gridCol w:w="567"/>
        <w:gridCol w:w="1134"/>
        <w:gridCol w:w="851"/>
        <w:gridCol w:w="1701"/>
        <w:gridCol w:w="2977"/>
        <w:gridCol w:w="982"/>
      </w:tblGrid>
      <w:tr w:rsidR="009B6AC4" w:rsidRPr="001A68D9" w:rsidTr="001A68D9">
        <w:tc>
          <w:tcPr>
            <w:tcW w:w="710" w:type="dxa"/>
            <w:shd w:val="clear" w:color="auto" w:fill="BFBFBF" w:themeFill="background1" w:themeFillShade="BF"/>
            <w:vAlign w:val="center"/>
          </w:tcPr>
          <w:p w:rsidR="009B6AC4" w:rsidRPr="001A68D9" w:rsidRDefault="009B6AC4" w:rsidP="004E4D6A">
            <w:pPr>
              <w:ind w:right="-108"/>
              <w:jc w:val="center"/>
              <w:rPr>
                <w:rFonts w:ascii="Times New Roman" w:hAnsi="Times New Roman"/>
                <w:b/>
                <w:sz w:val="16"/>
              </w:rPr>
            </w:pPr>
            <w:r w:rsidRPr="001A68D9">
              <w:rPr>
                <w:rFonts w:ascii="Times New Roman" w:hAnsi="Times New Roman"/>
                <w:b/>
                <w:sz w:val="16"/>
              </w:rPr>
              <w:t>№</w:t>
            </w:r>
          </w:p>
        </w:tc>
        <w:tc>
          <w:tcPr>
            <w:tcW w:w="1417" w:type="dxa"/>
            <w:shd w:val="clear" w:color="auto" w:fill="BFBFBF" w:themeFill="background1" w:themeFillShade="BF"/>
            <w:vAlign w:val="center"/>
          </w:tcPr>
          <w:p w:rsidR="009B6AC4" w:rsidRPr="001A68D9" w:rsidRDefault="009B6AC4" w:rsidP="004E4D6A">
            <w:pPr>
              <w:ind w:left="-54"/>
              <w:jc w:val="center"/>
              <w:rPr>
                <w:rFonts w:ascii="Times New Roman" w:hAnsi="Times New Roman"/>
                <w:b/>
                <w:sz w:val="16"/>
              </w:rPr>
            </w:pPr>
            <w:r w:rsidRPr="001A68D9">
              <w:rPr>
                <w:rFonts w:ascii="Times New Roman" w:hAnsi="Times New Roman"/>
                <w:b/>
                <w:sz w:val="16"/>
              </w:rPr>
              <w:t>Наименование лота</w:t>
            </w:r>
          </w:p>
        </w:tc>
        <w:tc>
          <w:tcPr>
            <w:tcW w:w="567" w:type="dxa"/>
            <w:shd w:val="clear" w:color="auto" w:fill="BFBFBF" w:themeFill="background1" w:themeFillShade="BF"/>
            <w:vAlign w:val="center"/>
          </w:tcPr>
          <w:p w:rsidR="009B6AC4" w:rsidRPr="001A68D9" w:rsidRDefault="009B6AC4" w:rsidP="004E4D6A">
            <w:pPr>
              <w:contextualSpacing/>
              <w:jc w:val="center"/>
              <w:rPr>
                <w:rFonts w:ascii="Times New Roman" w:hAnsi="Times New Roman"/>
                <w:b/>
                <w:sz w:val="16"/>
              </w:rPr>
            </w:pPr>
            <w:r w:rsidRPr="001A68D9">
              <w:rPr>
                <w:rFonts w:ascii="Times New Roman" w:hAnsi="Times New Roman"/>
                <w:b/>
                <w:sz w:val="16"/>
              </w:rPr>
              <w:t>Кол-во</w:t>
            </w:r>
          </w:p>
        </w:tc>
        <w:tc>
          <w:tcPr>
            <w:tcW w:w="1134" w:type="dxa"/>
            <w:shd w:val="clear" w:color="auto" w:fill="BFBFBF" w:themeFill="background1" w:themeFillShade="BF"/>
          </w:tcPr>
          <w:p w:rsidR="009B6AC4" w:rsidRPr="001A68D9" w:rsidRDefault="009B6AC4" w:rsidP="004E4D6A">
            <w:pPr>
              <w:contextualSpacing/>
              <w:jc w:val="center"/>
              <w:rPr>
                <w:rFonts w:ascii="Times New Roman" w:hAnsi="Times New Roman"/>
                <w:b/>
                <w:sz w:val="16"/>
              </w:rPr>
            </w:pPr>
          </w:p>
          <w:p w:rsidR="009B6AC4" w:rsidRPr="001A68D9" w:rsidRDefault="009B6AC4" w:rsidP="004E4D6A">
            <w:pPr>
              <w:contextualSpacing/>
              <w:jc w:val="center"/>
              <w:rPr>
                <w:rFonts w:ascii="Times New Roman" w:hAnsi="Times New Roman"/>
                <w:b/>
                <w:sz w:val="16"/>
              </w:rPr>
            </w:pPr>
            <w:r w:rsidRPr="001A68D9">
              <w:rPr>
                <w:rFonts w:ascii="Times New Roman" w:hAnsi="Times New Roman"/>
                <w:b/>
                <w:sz w:val="16"/>
              </w:rPr>
              <w:t>Цена</w:t>
            </w:r>
          </w:p>
          <w:p w:rsidR="009B6AC4" w:rsidRPr="001A68D9" w:rsidRDefault="009B6AC4" w:rsidP="004E4D6A">
            <w:pPr>
              <w:ind w:left="-108" w:right="-108"/>
              <w:jc w:val="center"/>
              <w:rPr>
                <w:rFonts w:ascii="Times New Roman" w:hAnsi="Times New Roman"/>
                <w:b/>
                <w:bCs/>
                <w:color w:val="000000"/>
                <w:sz w:val="18"/>
              </w:rPr>
            </w:pPr>
            <w:r w:rsidRPr="001A68D9">
              <w:rPr>
                <w:rFonts w:ascii="Times New Roman" w:eastAsia="Arial" w:hAnsi="Times New Roman"/>
                <w:sz w:val="12"/>
                <w:szCs w:val="16"/>
              </w:rPr>
              <w:t>Цены должны быть указаны в Кыргызских Сомах с учетом всех налогов и сборов КР.)</w:t>
            </w:r>
          </w:p>
          <w:p w:rsidR="009B6AC4" w:rsidRPr="001A68D9" w:rsidRDefault="009B6AC4" w:rsidP="004E4D6A">
            <w:pPr>
              <w:contextualSpacing/>
              <w:jc w:val="center"/>
              <w:rPr>
                <w:rFonts w:ascii="Times New Roman" w:hAnsi="Times New Roman"/>
                <w:b/>
                <w:sz w:val="16"/>
              </w:rPr>
            </w:pPr>
          </w:p>
        </w:tc>
        <w:tc>
          <w:tcPr>
            <w:tcW w:w="851" w:type="dxa"/>
            <w:shd w:val="clear" w:color="auto" w:fill="BFBFBF" w:themeFill="background1" w:themeFillShade="BF"/>
            <w:vAlign w:val="center"/>
          </w:tcPr>
          <w:p w:rsidR="009B6AC4" w:rsidRPr="001A68D9" w:rsidRDefault="009B6AC4" w:rsidP="004E4D6A">
            <w:pPr>
              <w:contextualSpacing/>
              <w:jc w:val="center"/>
              <w:rPr>
                <w:rFonts w:ascii="Times New Roman" w:hAnsi="Times New Roman"/>
                <w:b/>
                <w:sz w:val="16"/>
                <w:lang w:val="en-US"/>
              </w:rPr>
            </w:pPr>
            <w:r w:rsidRPr="001A68D9">
              <w:rPr>
                <w:rFonts w:ascii="Times New Roman" w:hAnsi="Times New Roman"/>
                <w:b/>
                <w:sz w:val="16"/>
              </w:rPr>
              <w:t>Сумма</w:t>
            </w:r>
            <w:r w:rsidRPr="001A68D9">
              <w:rPr>
                <w:rFonts w:ascii="Times New Roman" w:hAnsi="Times New Roman"/>
                <w:b/>
                <w:sz w:val="16"/>
                <w:lang w:val="en-US"/>
              </w:rPr>
              <w:t xml:space="preserve"> (</w:t>
            </w:r>
            <w:r w:rsidRPr="001A68D9">
              <w:rPr>
                <w:rFonts w:ascii="Times New Roman" w:hAnsi="Times New Roman"/>
                <w:b/>
                <w:sz w:val="16"/>
              </w:rPr>
              <w:t>сом</w:t>
            </w:r>
            <w:r w:rsidRPr="001A68D9">
              <w:rPr>
                <w:rFonts w:ascii="Times New Roman" w:hAnsi="Times New Roman"/>
                <w:b/>
                <w:sz w:val="16"/>
                <w:lang w:val="en-US"/>
              </w:rPr>
              <w:t>)</w:t>
            </w:r>
          </w:p>
        </w:tc>
        <w:tc>
          <w:tcPr>
            <w:tcW w:w="1701" w:type="dxa"/>
            <w:shd w:val="clear" w:color="auto" w:fill="BFBFBF" w:themeFill="background1" w:themeFillShade="BF"/>
            <w:vAlign w:val="center"/>
          </w:tcPr>
          <w:p w:rsidR="009B6AC4" w:rsidRPr="001A68D9" w:rsidRDefault="009B6AC4" w:rsidP="004E4D6A">
            <w:pPr>
              <w:ind w:right="-1"/>
              <w:contextualSpacing/>
              <w:jc w:val="center"/>
              <w:rPr>
                <w:rFonts w:ascii="Times New Roman" w:hAnsi="Times New Roman"/>
                <w:b/>
                <w:sz w:val="16"/>
              </w:rPr>
            </w:pPr>
            <w:r w:rsidRPr="001A68D9">
              <w:rPr>
                <w:rFonts w:ascii="Times New Roman" w:hAnsi="Times New Roman"/>
                <w:b/>
                <w:sz w:val="16"/>
              </w:rPr>
              <w:t>Адрес и Место</w:t>
            </w:r>
          </w:p>
        </w:tc>
        <w:tc>
          <w:tcPr>
            <w:tcW w:w="2977" w:type="dxa"/>
            <w:shd w:val="clear" w:color="auto" w:fill="BFBFBF" w:themeFill="background1" w:themeFillShade="BF"/>
            <w:vAlign w:val="center"/>
          </w:tcPr>
          <w:p w:rsidR="009B6AC4" w:rsidRPr="001A68D9" w:rsidRDefault="009B6AC4" w:rsidP="004E4D6A">
            <w:pPr>
              <w:jc w:val="center"/>
              <w:rPr>
                <w:rFonts w:ascii="Times New Roman" w:hAnsi="Times New Roman"/>
                <w:b/>
                <w:sz w:val="16"/>
              </w:rPr>
            </w:pPr>
            <w:r w:rsidRPr="001A68D9">
              <w:rPr>
                <w:rFonts w:ascii="Times New Roman" w:hAnsi="Times New Roman"/>
                <w:b/>
                <w:sz w:val="16"/>
              </w:rPr>
              <w:t>Техническое описание услуги, товара и работ</w:t>
            </w:r>
          </w:p>
        </w:tc>
        <w:tc>
          <w:tcPr>
            <w:tcW w:w="982" w:type="dxa"/>
            <w:shd w:val="clear" w:color="auto" w:fill="BFBFBF" w:themeFill="background1" w:themeFillShade="BF"/>
            <w:vAlign w:val="center"/>
          </w:tcPr>
          <w:p w:rsidR="009B6AC4" w:rsidRPr="001A68D9" w:rsidRDefault="009B6AC4" w:rsidP="004E4D6A">
            <w:pPr>
              <w:jc w:val="center"/>
              <w:rPr>
                <w:rFonts w:ascii="Times New Roman" w:hAnsi="Times New Roman"/>
                <w:b/>
                <w:sz w:val="16"/>
              </w:rPr>
            </w:pPr>
            <w:r w:rsidRPr="001A68D9">
              <w:rPr>
                <w:rFonts w:ascii="Times New Roman" w:hAnsi="Times New Roman"/>
                <w:b/>
                <w:sz w:val="16"/>
              </w:rPr>
              <w:t>Сроки поставки товара</w:t>
            </w:r>
          </w:p>
        </w:tc>
      </w:tr>
      <w:tr w:rsidR="009B6AC4" w:rsidRPr="001A68D9" w:rsidTr="001A68D9">
        <w:tc>
          <w:tcPr>
            <w:tcW w:w="710" w:type="dxa"/>
          </w:tcPr>
          <w:p w:rsidR="009B6AC4" w:rsidRPr="001A68D9" w:rsidRDefault="009B6AC4" w:rsidP="007747E0">
            <w:pPr>
              <w:ind w:right="-108"/>
              <w:rPr>
                <w:rFonts w:ascii="Times New Roman" w:hAnsi="Times New Roman"/>
                <w:lang w:val="en-US"/>
              </w:rPr>
            </w:pPr>
            <w:r w:rsidRPr="001A68D9">
              <w:rPr>
                <w:rFonts w:ascii="Times New Roman" w:hAnsi="Times New Roman"/>
                <w:lang w:val="en-US"/>
              </w:rPr>
              <w:t>Lot1</w:t>
            </w:r>
          </w:p>
        </w:tc>
        <w:tc>
          <w:tcPr>
            <w:tcW w:w="1417" w:type="dxa"/>
          </w:tcPr>
          <w:p w:rsidR="006502D5" w:rsidRPr="001A68D9" w:rsidRDefault="004346F2" w:rsidP="004E4D6A">
            <w:pPr>
              <w:rPr>
                <w:rFonts w:ascii="Times New Roman" w:hAnsi="Times New Roman"/>
              </w:rPr>
            </w:pPr>
            <w:r w:rsidRPr="001A68D9">
              <w:rPr>
                <w:rFonts w:ascii="Times New Roman" w:hAnsi="Times New Roman"/>
              </w:rPr>
              <w:t>Услуга аренды помещений</w:t>
            </w:r>
          </w:p>
          <w:p w:rsidR="007F4327" w:rsidRPr="001A68D9" w:rsidRDefault="007F4327" w:rsidP="00CA1316">
            <w:pPr>
              <w:rPr>
                <w:rFonts w:ascii="Times New Roman" w:hAnsi="Times New Roman"/>
              </w:rPr>
            </w:pPr>
          </w:p>
        </w:tc>
        <w:tc>
          <w:tcPr>
            <w:tcW w:w="567" w:type="dxa"/>
          </w:tcPr>
          <w:p w:rsidR="009D5C4E" w:rsidRPr="001A68D9" w:rsidRDefault="001A68D9" w:rsidP="001A68D9">
            <w:pPr>
              <w:contextualSpacing/>
              <w:jc w:val="center"/>
              <w:rPr>
                <w:rFonts w:ascii="Times New Roman" w:hAnsi="Times New Roman"/>
              </w:rPr>
            </w:pPr>
            <w:r w:rsidRPr="001A68D9">
              <w:rPr>
                <w:rFonts w:ascii="Times New Roman" w:hAnsi="Times New Roman"/>
              </w:rPr>
              <w:t>1</w:t>
            </w:r>
          </w:p>
          <w:p w:rsidR="00E32A1A" w:rsidRPr="001A68D9" w:rsidRDefault="00E32A1A" w:rsidP="00BD7C2B">
            <w:pPr>
              <w:contextualSpacing/>
              <w:rPr>
                <w:rFonts w:ascii="Times New Roman" w:hAnsi="Times New Roman"/>
              </w:rPr>
            </w:pPr>
          </w:p>
        </w:tc>
        <w:tc>
          <w:tcPr>
            <w:tcW w:w="1134" w:type="dxa"/>
          </w:tcPr>
          <w:p w:rsidR="009B6AC4" w:rsidRPr="001A68D9" w:rsidRDefault="009E1A78" w:rsidP="004E4D6A">
            <w:pPr>
              <w:contextualSpacing/>
              <w:rPr>
                <w:rFonts w:ascii="Times New Roman" w:hAnsi="Times New Roman"/>
              </w:rPr>
            </w:pPr>
            <w:r w:rsidRPr="001A68D9">
              <w:rPr>
                <w:rFonts w:ascii="Times New Roman" w:hAnsi="Times New Roman"/>
              </w:rPr>
              <w:t>30 000 сом</w:t>
            </w:r>
          </w:p>
        </w:tc>
        <w:tc>
          <w:tcPr>
            <w:tcW w:w="851" w:type="dxa"/>
          </w:tcPr>
          <w:p w:rsidR="009B6AC4" w:rsidRPr="001A68D9" w:rsidRDefault="009E1A78" w:rsidP="004E4D6A">
            <w:pPr>
              <w:contextualSpacing/>
              <w:rPr>
                <w:rFonts w:ascii="Times New Roman" w:hAnsi="Times New Roman"/>
              </w:rPr>
            </w:pPr>
            <w:r w:rsidRPr="001A68D9">
              <w:rPr>
                <w:rFonts w:ascii="Times New Roman" w:hAnsi="Times New Roman"/>
              </w:rPr>
              <w:t>360 000 сом</w:t>
            </w:r>
          </w:p>
        </w:tc>
        <w:tc>
          <w:tcPr>
            <w:tcW w:w="1701" w:type="dxa"/>
          </w:tcPr>
          <w:p w:rsidR="001F4E93" w:rsidRPr="001A68D9" w:rsidRDefault="00861C02" w:rsidP="004E4D6A">
            <w:pPr>
              <w:contextualSpacing/>
              <w:rPr>
                <w:rFonts w:ascii="Times New Roman" w:hAnsi="Times New Roman"/>
              </w:rPr>
            </w:pPr>
            <w:r w:rsidRPr="001A68D9">
              <w:rPr>
                <w:rFonts w:ascii="Times New Roman" w:hAnsi="Times New Roman"/>
              </w:rPr>
              <w:t>Г.</w:t>
            </w:r>
            <w:r w:rsidR="001A68D9" w:rsidRPr="001A68D9">
              <w:rPr>
                <w:rFonts w:ascii="Times New Roman" w:hAnsi="Times New Roman"/>
              </w:rPr>
              <w:t xml:space="preserve"> </w:t>
            </w:r>
            <w:r w:rsidRPr="001A68D9">
              <w:rPr>
                <w:rFonts w:ascii="Times New Roman" w:hAnsi="Times New Roman"/>
              </w:rPr>
              <w:t>Базар-</w:t>
            </w:r>
            <w:proofErr w:type="spellStart"/>
            <w:r w:rsidRPr="001A68D9">
              <w:rPr>
                <w:rFonts w:ascii="Times New Roman" w:hAnsi="Times New Roman"/>
              </w:rPr>
              <w:t>Коргон</w:t>
            </w:r>
            <w:proofErr w:type="spellEnd"/>
            <w:r w:rsidR="001A68D9" w:rsidRPr="001A68D9">
              <w:rPr>
                <w:rFonts w:ascii="Times New Roman" w:hAnsi="Times New Roman"/>
              </w:rPr>
              <w:t>,</w:t>
            </w:r>
            <w:r w:rsidRPr="001A68D9">
              <w:rPr>
                <w:rFonts w:ascii="Times New Roman" w:hAnsi="Times New Roman"/>
              </w:rPr>
              <w:t xml:space="preserve"> ул. </w:t>
            </w:r>
            <w:proofErr w:type="spellStart"/>
            <w:r w:rsidRPr="001A68D9">
              <w:rPr>
                <w:rFonts w:ascii="Times New Roman" w:hAnsi="Times New Roman"/>
              </w:rPr>
              <w:t>А.Текебаева</w:t>
            </w:r>
            <w:proofErr w:type="spellEnd"/>
            <w:r w:rsidRPr="001A68D9">
              <w:rPr>
                <w:rFonts w:ascii="Times New Roman" w:hAnsi="Times New Roman"/>
              </w:rPr>
              <w:t xml:space="preserve"> 188/2</w:t>
            </w:r>
            <w:r w:rsidR="004346F2" w:rsidRPr="001A68D9">
              <w:rPr>
                <w:rFonts w:ascii="Times New Roman" w:hAnsi="Times New Roman"/>
              </w:rPr>
              <w:t xml:space="preserve"> </w:t>
            </w:r>
          </w:p>
          <w:p w:rsidR="001F4E93" w:rsidRPr="001A68D9" w:rsidRDefault="001F4E93" w:rsidP="004E4D6A">
            <w:pPr>
              <w:contextualSpacing/>
              <w:rPr>
                <w:rFonts w:ascii="Times New Roman" w:hAnsi="Times New Roman"/>
              </w:rPr>
            </w:pPr>
          </w:p>
        </w:tc>
        <w:tc>
          <w:tcPr>
            <w:tcW w:w="2977" w:type="dxa"/>
          </w:tcPr>
          <w:p w:rsidR="006502D5" w:rsidRPr="001A68D9" w:rsidRDefault="009E1A78" w:rsidP="004E4D6A">
            <w:pPr>
              <w:rPr>
                <w:rFonts w:ascii="Times New Roman" w:hAnsi="Times New Roman"/>
                <w:color w:val="000000"/>
              </w:rPr>
            </w:pPr>
            <w:r w:rsidRPr="001A68D9">
              <w:rPr>
                <w:rFonts w:ascii="Times New Roman" w:hAnsi="Times New Roman"/>
                <w:color w:val="000000"/>
              </w:rPr>
              <w:t>Помещение должно соответствовать требованиям ГУГССО МВД КР с установленным ОПТС.</w:t>
            </w:r>
          </w:p>
          <w:p w:rsidR="006502D5" w:rsidRPr="001A68D9" w:rsidRDefault="006502D5" w:rsidP="004E4D6A">
            <w:pPr>
              <w:rPr>
                <w:rFonts w:ascii="Times New Roman" w:hAnsi="Times New Roman"/>
                <w:color w:val="000000"/>
              </w:rPr>
            </w:pPr>
          </w:p>
          <w:p w:rsidR="006502D5" w:rsidRPr="001A68D9" w:rsidRDefault="006502D5" w:rsidP="004E4D6A">
            <w:pPr>
              <w:rPr>
                <w:rFonts w:ascii="Times New Roman" w:hAnsi="Times New Roman"/>
                <w:color w:val="000000"/>
              </w:rPr>
            </w:pPr>
          </w:p>
          <w:p w:rsidR="00CC4352" w:rsidRPr="001A68D9" w:rsidRDefault="00BD567B" w:rsidP="001F4E93">
            <w:pPr>
              <w:rPr>
                <w:rFonts w:ascii="Times New Roman" w:hAnsi="Times New Roman"/>
              </w:rPr>
            </w:pPr>
            <w:r w:rsidRPr="001A68D9">
              <w:rPr>
                <w:rFonts w:ascii="Times New Roman" w:hAnsi="Times New Roman"/>
                <w:color w:val="000000"/>
              </w:rPr>
              <w:t xml:space="preserve">  </w:t>
            </w:r>
          </w:p>
        </w:tc>
        <w:tc>
          <w:tcPr>
            <w:tcW w:w="982" w:type="dxa"/>
          </w:tcPr>
          <w:p w:rsidR="009B6AC4" w:rsidRPr="001A68D9" w:rsidRDefault="009B6AC4" w:rsidP="004E4D6A">
            <w:pPr>
              <w:spacing w:before="1"/>
              <w:ind w:left="158"/>
              <w:rPr>
                <w:rFonts w:ascii="Times New Roman" w:hAnsi="Times New Roman"/>
                <w:b/>
                <w:w w:val="120"/>
              </w:rPr>
            </w:pPr>
          </w:p>
          <w:p w:rsidR="009B6AC4" w:rsidRPr="001A68D9" w:rsidRDefault="0043135A" w:rsidP="001A68D9">
            <w:pPr>
              <w:widowControl w:val="0"/>
              <w:suppressAutoHyphens/>
              <w:autoSpaceDN w:val="0"/>
              <w:snapToGrid w:val="0"/>
              <w:jc w:val="center"/>
              <w:textAlignment w:val="baseline"/>
              <w:rPr>
                <w:rFonts w:ascii="Times New Roman" w:hAnsi="Times New Roman"/>
              </w:rPr>
            </w:pPr>
            <w:r w:rsidRPr="001A68D9">
              <w:rPr>
                <w:rFonts w:ascii="Times New Roman" w:eastAsia="Andale Sans UI" w:hAnsi="Times New Roman"/>
                <w:kern w:val="3"/>
                <w:lang w:bidi="en-US"/>
              </w:rPr>
              <w:t>12 месяцев</w:t>
            </w:r>
          </w:p>
        </w:tc>
      </w:tr>
    </w:tbl>
    <w:p w:rsidR="00691B3A" w:rsidRPr="001A68D9" w:rsidRDefault="00691B3A">
      <w:pPr>
        <w:spacing w:after="0"/>
        <w:rPr>
          <w:rFonts w:ascii="Times New Roman" w:hAnsi="Times New Roman"/>
          <w:b/>
        </w:rPr>
      </w:pPr>
    </w:p>
    <w:bookmarkEnd w:id="2"/>
    <w:p w:rsidR="00E118DA" w:rsidRPr="001A68D9" w:rsidRDefault="00E118DA" w:rsidP="00E118DA">
      <w:pPr>
        <w:spacing w:after="0"/>
        <w:jc w:val="right"/>
        <w:rPr>
          <w:rFonts w:ascii="Times New Roman" w:hAnsi="Times New Roman"/>
          <w:b/>
        </w:rPr>
      </w:pPr>
      <w:r w:rsidRPr="001A68D9">
        <w:rPr>
          <w:rFonts w:ascii="Times New Roman" w:hAnsi="Times New Roman"/>
          <w:b/>
        </w:rPr>
        <w:t xml:space="preserve">Приложение 2 </w:t>
      </w:r>
    </w:p>
    <w:p w:rsidR="00E118DA" w:rsidRPr="001A68D9" w:rsidRDefault="00E118DA" w:rsidP="00E118DA">
      <w:pPr>
        <w:jc w:val="center"/>
        <w:rPr>
          <w:rFonts w:ascii="Times New Roman" w:hAnsi="Times New Roman"/>
          <w:b/>
          <w:sz w:val="28"/>
        </w:rPr>
      </w:pPr>
      <w:r w:rsidRPr="001A68D9">
        <w:rPr>
          <w:rFonts w:ascii="Times New Roman" w:hAnsi="Times New Roman"/>
          <w:b/>
          <w:sz w:val="28"/>
        </w:rPr>
        <w:t>Конкурсная заявка</w:t>
      </w:r>
    </w:p>
    <w:tbl>
      <w:tblPr>
        <w:tblStyle w:val="ac"/>
        <w:tblW w:w="10207" w:type="dxa"/>
        <w:tblInd w:w="-318" w:type="dxa"/>
        <w:tblLook w:val="04A0" w:firstRow="1" w:lastRow="0" w:firstColumn="1" w:lastColumn="0" w:noHBand="0" w:noVBand="1"/>
      </w:tblPr>
      <w:tblGrid>
        <w:gridCol w:w="3369"/>
        <w:gridCol w:w="6838"/>
      </w:tblGrid>
      <w:tr w:rsidR="00E118DA" w:rsidRPr="001A68D9" w:rsidTr="004E4D6A">
        <w:tc>
          <w:tcPr>
            <w:tcW w:w="3369" w:type="dxa"/>
          </w:tcPr>
          <w:p w:rsidR="00E118DA" w:rsidRPr="001A68D9" w:rsidRDefault="00E118DA" w:rsidP="004E4D6A">
            <w:pPr>
              <w:rPr>
                <w:rFonts w:ascii="Times New Roman" w:hAnsi="Times New Roman"/>
                <w:b/>
                <w:sz w:val="20"/>
              </w:rPr>
            </w:pPr>
            <w:r w:rsidRPr="001A68D9">
              <w:rPr>
                <w:rFonts w:ascii="Times New Roman" w:hAnsi="Times New Roman"/>
                <w:b/>
                <w:w w:val="115"/>
                <w:sz w:val="20"/>
              </w:rPr>
              <w:t>Наименование</w:t>
            </w:r>
            <w:r w:rsidRPr="001A68D9">
              <w:rPr>
                <w:rFonts w:ascii="Times New Roman" w:hAnsi="Times New Roman"/>
                <w:b/>
                <w:spacing w:val="-33"/>
                <w:w w:val="115"/>
                <w:sz w:val="20"/>
              </w:rPr>
              <w:t xml:space="preserve"> </w:t>
            </w:r>
            <w:r w:rsidRPr="001A68D9">
              <w:rPr>
                <w:rFonts w:ascii="Times New Roman" w:hAnsi="Times New Roman"/>
                <w:b/>
                <w:w w:val="115"/>
                <w:sz w:val="20"/>
              </w:rPr>
              <w:t>организации</w:t>
            </w:r>
          </w:p>
        </w:tc>
        <w:tc>
          <w:tcPr>
            <w:tcW w:w="6838" w:type="dxa"/>
          </w:tcPr>
          <w:p w:rsidR="00E118DA" w:rsidRPr="001A68D9" w:rsidRDefault="00E118DA" w:rsidP="004E4D6A">
            <w:pPr>
              <w:rPr>
                <w:rFonts w:ascii="Times New Roman" w:hAnsi="Times New Roman"/>
                <w:b/>
                <w:sz w:val="20"/>
              </w:rPr>
            </w:pPr>
          </w:p>
        </w:tc>
      </w:tr>
      <w:tr w:rsidR="00E118DA" w:rsidRPr="001A68D9" w:rsidTr="004E4D6A">
        <w:tc>
          <w:tcPr>
            <w:tcW w:w="3369" w:type="dxa"/>
          </w:tcPr>
          <w:p w:rsidR="00E118DA" w:rsidRPr="001A68D9" w:rsidRDefault="00E118DA" w:rsidP="004E4D6A">
            <w:pPr>
              <w:rPr>
                <w:rFonts w:ascii="Times New Roman" w:hAnsi="Times New Roman"/>
                <w:sz w:val="20"/>
              </w:rPr>
            </w:pPr>
            <w:r w:rsidRPr="001A68D9">
              <w:rPr>
                <w:rFonts w:ascii="Times New Roman" w:hAnsi="Times New Roman"/>
                <w:w w:val="115"/>
                <w:sz w:val="20"/>
              </w:rPr>
              <w:t>Фактический  адрес</w:t>
            </w:r>
          </w:p>
        </w:tc>
        <w:tc>
          <w:tcPr>
            <w:tcW w:w="6838" w:type="dxa"/>
          </w:tcPr>
          <w:p w:rsidR="00E118DA" w:rsidRPr="001A68D9" w:rsidRDefault="00E118DA" w:rsidP="004E4D6A">
            <w:pPr>
              <w:rPr>
                <w:rFonts w:ascii="Times New Roman" w:hAnsi="Times New Roman"/>
                <w:sz w:val="20"/>
              </w:rPr>
            </w:pPr>
          </w:p>
        </w:tc>
      </w:tr>
      <w:tr w:rsidR="00E118DA" w:rsidRPr="001A68D9" w:rsidTr="004E4D6A">
        <w:tc>
          <w:tcPr>
            <w:tcW w:w="3369" w:type="dxa"/>
          </w:tcPr>
          <w:p w:rsidR="00E118DA" w:rsidRPr="001A68D9" w:rsidRDefault="00E118DA" w:rsidP="004E4D6A">
            <w:pPr>
              <w:rPr>
                <w:rFonts w:ascii="Times New Roman" w:hAnsi="Times New Roman"/>
                <w:sz w:val="20"/>
              </w:rPr>
            </w:pPr>
            <w:r w:rsidRPr="001A68D9">
              <w:rPr>
                <w:rFonts w:ascii="Times New Roman" w:hAnsi="Times New Roman"/>
                <w:w w:val="110"/>
                <w:sz w:val="20"/>
              </w:rPr>
              <w:t>Рабочий</w:t>
            </w:r>
            <w:r w:rsidRPr="001A68D9">
              <w:rPr>
                <w:rFonts w:ascii="Times New Roman" w:hAnsi="Times New Roman"/>
                <w:spacing w:val="-8"/>
                <w:w w:val="110"/>
                <w:sz w:val="20"/>
              </w:rPr>
              <w:t xml:space="preserve"> </w:t>
            </w:r>
            <w:r w:rsidRPr="001A68D9">
              <w:rPr>
                <w:rFonts w:ascii="Times New Roman" w:hAnsi="Times New Roman"/>
                <w:w w:val="110"/>
                <w:sz w:val="20"/>
              </w:rPr>
              <w:t>телефон</w:t>
            </w:r>
          </w:p>
        </w:tc>
        <w:tc>
          <w:tcPr>
            <w:tcW w:w="6838" w:type="dxa"/>
          </w:tcPr>
          <w:p w:rsidR="00E118DA" w:rsidRPr="001A68D9" w:rsidRDefault="00E118DA" w:rsidP="004E4D6A">
            <w:pPr>
              <w:pStyle w:val="aa"/>
              <w:spacing w:before="2"/>
              <w:ind w:left="140"/>
              <w:rPr>
                <w:sz w:val="20"/>
                <w:lang w:val="ru-RU"/>
              </w:rPr>
            </w:pPr>
          </w:p>
        </w:tc>
      </w:tr>
      <w:tr w:rsidR="00E118DA" w:rsidRPr="001A68D9" w:rsidTr="004E4D6A">
        <w:tc>
          <w:tcPr>
            <w:tcW w:w="3369" w:type="dxa"/>
          </w:tcPr>
          <w:p w:rsidR="00E118DA" w:rsidRPr="001A68D9" w:rsidRDefault="00E118DA" w:rsidP="004E4D6A">
            <w:pPr>
              <w:rPr>
                <w:rFonts w:ascii="Times New Roman" w:hAnsi="Times New Roman"/>
                <w:sz w:val="20"/>
                <w:szCs w:val="20"/>
              </w:rPr>
            </w:pPr>
            <w:r w:rsidRPr="001A68D9">
              <w:rPr>
                <w:rFonts w:ascii="Times New Roman" w:hAnsi="Times New Roman"/>
                <w:b/>
                <w:sz w:val="20"/>
                <w:szCs w:val="20"/>
              </w:rPr>
              <w:t>Номер закупа</w:t>
            </w:r>
          </w:p>
        </w:tc>
        <w:tc>
          <w:tcPr>
            <w:tcW w:w="6838" w:type="dxa"/>
          </w:tcPr>
          <w:p w:rsidR="00E118DA" w:rsidRPr="001A68D9" w:rsidRDefault="00E118DA" w:rsidP="004E4D6A">
            <w:pPr>
              <w:rPr>
                <w:rFonts w:ascii="Times New Roman" w:hAnsi="Times New Roman"/>
                <w:b/>
                <w:sz w:val="20"/>
                <w:szCs w:val="20"/>
              </w:rPr>
            </w:pPr>
          </w:p>
        </w:tc>
      </w:tr>
      <w:tr w:rsidR="00E118DA" w:rsidRPr="001A68D9" w:rsidTr="004E4D6A">
        <w:tc>
          <w:tcPr>
            <w:tcW w:w="3369" w:type="dxa"/>
          </w:tcPr>
          <w:p w:rsidR="00E118DA" w:rsidRPr="001A68D9" w:rsidRDefault="00E118DA" w:rsidP="004E4D6A">
            <w:pPr>
              <w:rPr>
                <w:rFonts w:ascii="Times New Roman" w:hAnsi="Times New Roman"/>
                <w:w w:val="115"/>
                <w:sz w:val="20"/>
                <w:szCs w:val="20"/>
              </w:rPr>
            </w:pPr>
            <w:r w:rsidRPr="001A68D9">
              <w:rPr>
                <w:rFonts w:ascii="Times New Roman" w:hAnsi="Times New Roman"/>
                <w:w w:val="115"/>
                <w:sz w:val="20"/>
                <w:szCs w:val="20"/>
              </w:rPr>
              <w:t>Наименование закупки</w:t>
            </w:r>
          </w:p>
        </w:tc>
        <w:tc>
          <w:tcPr>
            <w:tcW w:w="6838" w:type="dxa"/>
          </w:tcPr>
          <w:p w:rsidR="00E118DA" w:rsidRPr="001A68D9" w:rsidRDefault="00E118DA" w:rsidP="001A68D9">
            <w:pPr>
              <w:rPr>
                <w:rFonts w:ascii="Times New Roman" w:hAnsi="Times New Roman"/>
                <w:color w:val="FF0000"/>
                <w:sz w:val="20"/>
                <w:szCs w:val="20"/>
              </w:rPr>
            </w:pPr>
            <w:r w:rsidRPr="001A68D9">
              <w:rPr>
                <w:rFonts w:ascii="Times New Roman" w:hAnsi="Times New Roman"/>
                <w:b/>
                <w:color w:val="FF0000"/>
                <w:sz w:val="24"/>
                <w:szCs w:val="36"/>
              </w:rPr>
              <w:t>«</w:t>
            </w:r>
            <w:r w:rsidR="001F4E93" w:rsidRPr="001A68D9">
              <w:rPr>
                <w:rFonts w:ascii="Times New Roman" w:hAnsi="Times New Roman"/>
                <w:b/>
                <w:color w:val="FF0000"/>
                <w:sz w:val="24"/>
                <w:szCs w:val="36"/>
              </w:rPr>
              <w:t xml:space="preserve">Услуги </w:t>
            </w:r>
            <w:r w:rsidR="001A68D9">
              <w:rPr>
                <w:rFonts w:ascii="Times New Roman" w:hAnsi="Times New Roman"/>
                <w:b/>
                <w:color w:val="FF0000"/>
                <w:sz w:val="24"/>
                <w:szCs w:val="36"/>
              </w:rPr>
              <w:t>аренды помещения</w:t>
            </w:r>
            <w:r w:rsidRPr="001A68D9">
              <w:rPr>
                <w:rFonts w:ascii="Times New Roman" w:hAnsi="Times New Roman"/>
                <w:b/>
                <w:color w:val="FF0000"/>
                <w:sz w:val="24"/>
                <w:szCs w:val="36"/>
              </w:rPr>
              <w:t>»</w:t>
            </w:r>
          </w:p>
        </w:tc>
      </w:tr>
      <w:tr w:rsidR="00E118DA" w:rsidRPr="001A68D9" w:rsidTr="004E4D6A">
        <w:tc>
          <w:tcPr>
            <w:tcW w:w="3369" w:type="dxa"/>
          </w:tcPr>
          <w:p w:rsidR="00E118DA" w:rsidRPr="001A68D9" w:rsidRDefault="00E118DA" w:rsidP="004E4D6A">
            <w:pPr>
              <w:rPr>
                <w:rFonts w:ascii="Times New Roman" w:hAnsi="Times New Roman"/>
                <w:w w:val="115"/>
                <w:sz w:val="20"/>
                <w:szCs w:val="20"/>
              </w:rPr>
            </w:pPr>
          </w:p>
          <w:p w:rsidR="00E118DA" w:rsidRPr="001A68D9" w:rsidRDefault="00E118DA" w:rsidP="004E4D6A">
            <w:pPr>
              <w:rPr>
                <w:rFonts w:ascii="Times New Roman" w:hAnsi="Times New Roman"/>
                <w:w w:val="115"/>
                <w:sz w:val="20"/>
                <w:szCs w:val="20"/>
              </w:rPr>
            </w:pPr>
            <w:r w:rsidRPr="001A68D9">
              <w:rPr>
                <w:rFonts w:ascii="Times New Roman" w:hAnsi="Times New Roman"/>
                <w:w w:val="115"/>
                <w:sz w:val="20"/>
                <w:szCs w:val="20"/>
              </w:rPr>
              <w:t>Закупающая организация</w:t>
            </w:r>
          </w:p>
        </w:tc>
        <w:tc>
          <w:tcPr>
            <w:tcW w:w="6838" w:type="dxa"/>
          </w:tcPr>
          <w:p w:rsidR="00E118DA" w:rsidRPr="001A68D9" w:rsidRDefault="00E118DA" w:rsidP="004E4D6A">
            <w:pPr>
              <w:rPr>
                <w:rFonts w:ascii="Times New Roman" w:hAnsi="Times New Roman"/>
                <w:sz w:val="20"/>
                <w:szCs w:val="20"/>
              </w:rPr>
            </w:pPr>
            <w:r w:rsidRPr="001A68D9">
              <w:rPr>
                <w:rFonts w:ascii="Times New Roman" w:hAnsi="Times New Roman"/>
                <w:w w:val="115"/>
                <w:sz w:val="20"/>
                <w:szCs w:val="20"/>
              </w:rPr>
              <w:t>Открытое акционерное общество "Евразийский</w:t>
            </w:r>
            <w:r w:rsidRPr="001A68D9">
              <w:rPr>
                <w:rFonts w:ascii="Times New Roman" w:hAnsi="Times New Roman"/>
                <w:spacing w:val="-24"/>
                <w:w w:val="115"/>
                <w:sz w:val="20"/>
                <w:szCs w:val="20"/>
              </w:rPr>
              <w:t xml:space="preserve"> </w:t>
            </w:r>
            <w:r w:rsidRPr="001A68D9">
              <w:rPr>
                <w:rFonts w:ascii="Times New Roman" w:hAnsi="Times New Roman"/>
                <w:w w:val="115"/>
                <w:sz w:val="20"/>
                <w:szCs w:val="20"/>
              </w:rPr>
              <w:t>Сберегательный</w:t>
            </w:r>
            <w:r w:rsidRPr="001A68D9">
              <w:rPr>
                <w:rFonts w:ascii="Times New Roman" w:hAnsi="Times New Roman"/>
                <w:spacing w:val="-15"/>
                <w:w w:val="115"/>
                <w:sz w:val="20"/>
                <w:szCs w:val="20"/>
              </w:rPr>
              <w:t xml:space="preserve"> </w:t>
            </w:r>
            <w:r w:rsidRPr="001A68D9">
              <w:rPr>
                <w:rFonts w:ascii="Times New Roman" w:hAnsi="Times New Roman"/>
                <w:w w:val="115"/>
                <w:sz w:val="20"/>
                <w:szCs w:val="20"/>
              </w:rPr>
              <w:t>Банк"</w:t>
            </w:r>
          </w:p>
        </w:tc>
      </w:tr>
      <w:tr w:rsidR="00E118DA" w:rsidRPr="001A68D9" w:rsidTr="004E4D6A">
        <w:tc>
          <w:tcPr>
            <w:tcW w:w="3369" w:type="dxa"/>
          </w:tcPr>
          <w:p w:rsidR="00E118DA" w:rsidRPr="001A68D9" w:rsidRDefault="00E118DA" w:rsidP="004E4D6A">
            <w:pPr>
              <w:rPr>
                <w:rFonts w:ascii="Times New Roman" w:hAnsi="Times New Roman"/>
                <w:sz w:val="20"/>
                <w:szCs w:val="20"/>
              </w:rPr>
            </w:pPr>
            <w:r w:rsidRPr="001A68D9">
              <w:rPr>
                <w:rFonts w:ascii="Times New Roman" w:hAnsi="Times New Roman"/>
                <w:w w:val="115"/>
                <w:sz w:val="20"/>
                <w:szCs w:val="20"/>
              </w:rPr>
              <w:t>Метод</w:t>
            </w:r>
            <w:r w:rsidRPr="001A68D9">
              <w:rPr>
                <w:rFonts w:ascii="Times New Roman" w:hAnsi="Times New Roman"/>
                <w:spacing w:val="2"/>
                <w:w w:val="115"/>
                <w:sz w:val="20"/>
                <w:szCs w:val="20"/>
              </w:rPr>
              <w:t xml:space="preserve"> </w:t>
            </w:r>
            <w:r w:rsidRPr="001A68D9">
              <w:rPr>
                <w:rFonts w:ascii="Times New Roman" w:hAnsi="Times New Roman"/>
                <w:w w:val="115"/>
                <w:sz w:val="20"/>
                <w:szCs w:val="20"/>
              </w:rPr>
              <w:t>закупок</w:t>
            </w:r>
          </w:p>
        </w:tc>
        <w:tc>
          <w:tcPr>
            <w:tcW w:w="6838" w:type="dxa"/>
          </w:tcPr>
          <w:p w:rsidR="00E118DA" w:rsidRPr="001A68D9" w:rsidRDefault="00E118DA" w:rsidP="004E4D6A">
            <w:pPr>
              <w:rPr>
                <w:rFonts w:ascii="Times New Roman" w:hAnsi="Times New Roman"/>
                <w:sz w:val="20"/>
                <w:szCs w:val="20"/>
              </w:rPr>
            </w:pPr>
            <w:r w:rsidRPr="001A68D9">
              <w:rPr>
                <w:rFonts w:ascii="Times New Roman" w:hAnsi="Times New Roman"/>
                <w:b/>
                <w:color w:val="000000"/>
                <w:sz w:val="24"/>
                <w:szCs w:val="24"/>
                <w:lang w:eastAsia="ru-RU"/>
              </w:rPr>
              <w:t>Конкурс с неограниченным участием</w:t>
            </w:r>
          </w:p>
        </w:tc>
      </w:tr>
      <w:tr w:rsidR="00E118DA" w:rsidRPr="001A68D9" w:rsidTr="004E4D6A">
        <w:tc>
          <w:tcPr>
            <w:tcW w:w="3369" w:type="dxa"/>
          </w:tcPr>
          <w:p w:rsidR="00E118DA" w:rsidRPr="001A68D9" w:rsidRDefault="00E118DA" w:rsidP="004E4D6A">
            <w:pPr>
              <w:rPr>
                <w:rFonts w:ascii="Times New Roman" w:hAnsi="Times New Roman"/>
                <w:sz w:val="20"/>
                <w:szCs w:val="20"/>
              </w:rPr>
            </w:pPr>
            <w:r w:rsidRPr="001A68D9">
              <w:rPr>
                <w:rFonts w:ascii="Times New Roman" w:hAnsi="Times New Roman"/>
                <w:w w:val="115"/>
                <w:sz w:val="20"/>
                <w:szCs w:val="20"/>
              </w:rPr>
              <w:t>Дата публикации</w:t>
            </w:r>
          </w:p>
        </w:tc>
        <w:tc>
          <w:tcPr>
            <w:tcW w:w="6838" w:type="dxa"/>
          </w:tcPr>
          <w:p w:rsidR="00E118DA" w:rsidRPr="001A68D9" w:rsidRDefault="001A68D9" w:rsidP="001A68D9">
            <w:pPr>
              <w:rPr>
                <w:rFonts w:ascii="Times New Roman" w:hAnsi="Times New Roman"/>
                <w:b/>
                <w:color w:val="FF0000"/>
                <w:sz w:val="20"/>
                <w:szCs w:val="20"/>
              </w:rPr>
            </w:pPr>
            <w:r>
              <w:rPr>
                <w:rFonts w:ascii="Times New Roman" w:hAnsi="Times New Roman"/>
                <w:b/>
                <w:color w:val="FF0000"/>
                <w:sz w:val="21"/>
                <w:szCs w:val="21"/>
              </w:rPr>
              <w:t>14</w:t>
            </w:r>
            <w:r w:rsidR="00E118DA" w:rsidRPr="001A68D9">
              <w:rPr>
                <w:rFonts w:ascii="Times New Roman" w:hAnsi="Times New Roman"/>
                <w:b/>
                <w:color w:val="FF0000"/>
                <w:sz w:val="21"/>
                <w:szCs w:val="21"/>
              </w:rPr>
              <w:t>.0</w:t>
            </w:r>
            <w:r>
              <w:rPr>
                <w:rFonts w:ascii="Times New Roman" w:hAnsi="Times New Roman"/>
                <w:b/>
                <w:color w:val="FF0000"/>
                <w:sz w:val="21"/>
                <w:szCs w:val="21"/>
              </w:rPr>
              <w:t>7</w:t>
            </w:r>
            <w:r w:rsidR="00E118DA" w:rsidRPr="001A68D9">
              <w:rPr>
                <w:rFonts w:ascii="Times New Roman" w:hAnsi="Times New Roman"/>
                <w:b/>
                <w:color w:val="FF0000"/>
                <w:sz w:val="21"/>
                <w:szCs w:val="21"/>
              </w:rPr>
              <w:t>.202</w:t>
            </w:r>
            <w:r w:rsidR="00E118DA" w:rsidRPr="001A68D9">
              <w:rPr>
                <w:rFonts w:ascii="Times New Roman" w:hAnsi="Times New Roman"/>
                <w:b/>
                <w:color w:val="FF0000"/>
                <w:sz w:val="21"/>
                <w:szCs w:val="21"/>
                <w:lang w:val="en-US"/>
              </w:rPr>
              <w:t>3</w:t>
            </w:r>
            <w:r w:rsidR="00E118DA" w:rsidRPr="001A68D9">
              <w:rPr>
                <w:rFonts w:ascii="Times New Roman" w:hAnsi="Times New Roman"/>
                <w:b/>
                <w:color w:val="FF0000"/>
                <w:sz w:val="21"/>
                <w:szCs w:val="21"/>
              </w:rPr>
              <w:t>г. 12:00</w:t>
            </w:r>
          </w:p>
        </w:tc>
      </w:tr>
      <w:tr w:rsidR="00E118DA" w:rsidRPr="001A68D9" w:rsidTr="004E4D6A">
        <w:tc>
          <w:tcPr>
            <w:tcW w:w="3369" w:type="dxa"/>
          </w:tcPr>
          <w:p w:rsidR="00E118DA" w:rsidRPr="001A68D9" w:rsidRDefault="00E118DA" w:rsidP="004E4D6A">
            <w:pPr>
              <w:rPr>
                <w:rFonts w:ascii="Times New Roman" w:hAnsi="Times New Roman"/>
                <w:w w:val="115"/>
                <w:sz w:val="20"/>
                <w:szCs w:val="20"/>
              </w:rPr>
            </w:pPr>
            <w:r w:rsidRPr="001A68D9">
              <w:rPr>
                <w:rFonts w:ascii="Times New Roman" w:hAnsi="Times New Roman"/>
                <w:w w:val="115"/>
                <w:sz w:val="20"/>
                <w:szCs w:val="20"/>
              </w:rPr>
              <w:t>Валюта конкурсной заявки</w:t>
            </w:r>
          </w:p>
        </w:tc>
        <w:tc>
          <w:tcPr>
            <w:tcW w:w="6838" w:type="dxa"/>
          </w:tcPr>
          <w:p w:rsidR="00E118DA" w:rsidRPr="001A68D9" w:rsidRDefault="00E118DA" w:rsidP="004E4D6A">
            <w:pPr>
              <w:rPr>
                <w:rFonts w:ascii="Times New Roman" w:hAnsi="Times New Roman"/>
                <w:sz w:val="20"/>
                <w:szCs w:val="20"/>
              </w:rPr>
            </w:pPr>
            <w:r w:rsidRPr="001A68D9">
              <w:rPr>
                <w:rFonts w:ascii="Times New Roman" w:hAnsi="Times New Roman"/>
                <w:w w:val="115"/>
                <w:sz w:val="20"/>
                <w:szCs w:val="20"/>
              </w:rPr>
              <w:t>Кыргызский</w:t>
            </w:r>
            <w:r w:rsidRPr="001A68D9">
              <w:rPr>
                <w:rFonts w:ascii="Times New Roman" w:hAnsi="Times New Roman"/>
                <w:spacing w:val="-2"/>
                <w:w w:val="115"/>
                <w:sz w:val="20"/>
                <w:szCs w:val="20"/>
              </w:rPr>
              <w:t xml:space="preserve"> </w:t>
            </w:r>
            <w:r w:rsidRPr="001A68D9">
              <w:rPr>
                <w:rFonts w:ascii="Times New Roman" w:hAnsi="Times New Roman"/>
                <w:w w:val="115"/>
                <w:sz w:val="20"/>
                <w:szCs w:val="20"/>
              </w:rPr>
              <w:t>сом</w:t>
            </w:r>
          </w:p>
        </w:tc>
      </w:tr>
      <w:tr w:rsidR="00E118DA" w:rsidRPr="001A68D9" w:rsidTr="004E4D6A">
        <w:tc>
          <w:tcPr>
            <w:tcW w:w="3369" w:type="dxa"/>
          </w:tcPr>
          <w:p w:rsidR="00E118DA" w:rsidRPr="001A68D9" w:rsidRDefault="00E118DA" w:rsidP="004E4D6A">
            <w:pPr>
              <w:rPr>
                <w:rFonts w:ascii="Times New Roman" w:hAnsi="Times New Roman"/>
                <w:w w:val="115"/>
                <w:sz w:val="20"/>
                <w:szCs w:val="20"/>
              </w:rPr>
            </w:pPr>
            <w:r w:rsidRPr="001A68D9">
              <w:rPr>
                <w:rFonts w:ascii="Times New Roman" w:hAnsi="Times New Roman"/>
                <w:w w:val="115"/>
                <w:sz w:val="20"/>
                <w:szCs w:val="20"/>
              </w:rPr>
              <w:t>Дата подачи конкурсной заявки</w:t>
            </w:r>
          </w:p>
        </w:tc>
        <w:tc>
          <w:tcPr>
            <w:tcW w:w="6838" w:type="dxa"/>
          </w:tcPr>
          <w:p w:rsidR="00E118DA" w:rsidRPr="001A68D9" w:rsidRDefault="00E118DA" w:rsidP="004E4D6A">
            <w:pPr>
              <w:rPr>
                <w:rFonts w:ascii="Times New Roman" w:hAnsi="Times New Roman"/>
                <w:b/>
                <w:color w:val="FF0000"/>
                <w:w w:val="115"/>
                <w:sz w:val="20"/>
                <w:szCs w:val="20"/>
              </w:rPr>
            </w:pPr>
          </w:p>
          <w:p w:rsidR="00E118DA" w:rsidRPr="001A68D9" w:rsidRDefault="00E118DA" w:rsidP="004E4D6A">
            <w:pPr>
              <w:rPr>
                <w:rFonts w:ascii="Times New Roman" w:hAnsi="Times New Roman"/>
                <w:b/>
                <w:color w:val="FF0000"/>
                <w:sz w:val="21"/>
                <w:szCs w:val="21"/>
                <w:lang w:val="en-US"/>
              </w:rPr>
            </w:pPr>
            <w:r w:rsidRPr="001A68D9">
              <w:rPr>
                <w:rFonts w:ascii="Times New Roman" w:hAnsi="Times New Roman"/>
                <w:b/>
                <w:color w:val="FF0000"/>
                <w:sz w:val="21"/>
                <w:szCs w:val="21"/>
              </w:rPr>
              <w:t>____/____/2023г. _</w:t>
            </w:r>
            <w:r w:rsidRPr="001A68D9">
              <w:rPr>
                <w:rFonts w:ascii="Times New Roman" w:hAnsi="Times New Roman"/>
                <w:b/>
                <w:color w:val="FF0000"/>
                <w:sz w:val="21"/>
                <w:szCs w:val="21"/>
                <w:lang w:val="en-US"/>
              </w:rPr>
              <w:t>_</w:t>
            </w:r>
            <w:r w:rsidRPr="001A68D9">
              <w:rPr>
                <w:rFonts w:ascii="Times New Roman" w:hAnsi="Times New Roman"/>
                <w:b/>
                <w:color w:val="FF0000"/>
                <w:sz w:val="21"/>
                <w:szCs w:val="21"/>
              </w:rPr>
              <w:t>:</w:t>
            </w:r>
            <w:r w:rsidRPr="001A68D9">
              <w:rPr>
                <w:rFonts w:ascii="Times New Roman" w:hAnsi="Times New Roman"/>
                <w:b/>
                <w:color w:val="FF0000"/>
                <w:sz w:val="21"/>
                <w:szCs w:val="21"/>
                <w:lang w:val="en-US"/>
              </w:rPr>
              <w:t>___</w:t>
            </w:r>
          </w:p>
        </w:tc>
      </w:tr>
      <w:tr w:rsidR="00E118DA" w:rsidRPr="001A68D9" w:rsidTr="004E4D6A">
        <w:tc>
          <w:tcPr>
            <w:tcW w:w="3369" w:type="dxa"/>
          </w:tcPr>
          <w:p w:rsidR="00E118DA" w:rsidRPr="001A68D9" w:rsidRDefault="00E118DA" w:rsidP="004E4D6A">
            <w:pPr>
              <w:rPr>
                <w:rFonts w:ascii="Times New Roman" w:hAnsi="Times New Roman"/>
                <w:w w:val="115"/>
                <w:sz w:val="20"/>
                <w:szCs w:val="20"/>
              </w:rPr>
            </w:pPr>
            <w:r w:rsidRPr="001A68D9">
              <w:rPr>
                <w:rFonts w:ascii="Times New Roman" w:hAnsi="Times New Roman"/>
                <w:w w:val="115"/>
                <w:sz w:val="20"/>
                <w:szCs w:val="20"/>
              </w:rPr>
              <w:t xml:space="preserve">Информация по всем реквизитам  </w:t>
            </w:r>
          </w:p>
        </w:tc>
        <w:tc>
          <w:tcPr>
            <w:tcW w:w="6838" w:type="dxa"/>
          </w:tcPr>
          <w:p w:rsidR="00E118DA" w:rsidRPr="001A68D9" w:rsidRDefault="00E118DA" w:rsidP="004E4D6A">
            <w:pPr>
              <w:rPr>
                <w:rFonts w:ascii="Times New Roman" w:hAnsi="Times New Roman"/>
                <w:w w:val="115"/>
                <w:sz w:val="20"/>
                <w:szCs w:val="20"/>
              </w:rPr>
            </w:pPr>
          </w:p>
        </w:tc>
      </w:tr>
    </w:tbl>
    <w:p w:rsidR="00E118DA" w:rsidRPr="001A68D9" w:rsidRDefault="00E118DA" w:rsidP="00E118DA">
      <w:pPr>
        <w:rPr>
          <w:rFonts w:ascii="Times New Roman" w:hAnsi="Times New Roman"/>
        </w:rPr>
      </w:pPr>
    </w:p>
    <w:tbl>
      <w:tblPr>
        <w:tblW w:w="10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233"/>
        <w:gridCol w:w="709"/>
        <w:gridCol w:w="850"/>
        <w:gridCol w:w="2162"/>
        <w:gridCol w:w="1276"/>
      </w:tblGrid>
      <w:tr w:rsidR="00E118DA" w:rsidRPr="001A68D9" w:rsidTr="004E4D6A">
        <w:trPr>
          <w:trHeight w:val="780"/>
        </w:trPr>
        <w:tc>
          <w:tcPr>
            <w:tcW w:w="2836" w:type="dxa"/>
            <w:shd w:val="clear" w:color="000000" w:fill="D9D9D9"/>
            <w:vAlign w:val="center"/>
          </w:tcPr>
          <w:p w:rsidR="00E118DA" w:rsidRPr="001A68D9" w:rsidRDefault="00E118DA" w:rsidP="004E4D6A">
            <w:pPr>
              <w:spacing w:after="0" w:line="240" w:lineRule="auto"/>
              <w:ind w:left="-108" w:right="-108"/>
              <w:jc w:val="center"/>
              <w:rPr>
                <w:rFonts w:ascii="Times New Roman" w:hAnsi="Times New Roman"/>
                <w:b/>
                <w:bCs/>
                <w:color w:val="000000"/>
              </w:rPr>
            </w:pPr>
            <w:r w:rsidRPr="001A68D9">
              <w:rPr>
                <w:rFonts w:ascii="Times New Roman" w:hAnsi="Times New Roman"/>
                <w:b/>
                <w:bCs/>
                <w:color w:val="000000"/>
              </w:rPr>
              <w:t>№ лота</w:t>
            </w:r>
          </w:p>
        </w:tc>
        <w:tc>
          <w:tcPr>
            <w:tcW w:w="7230" w:type="dxa"/>
            <w:gridSpan w:val="5"/>
            <w:shd w:val="clear" w:color="000000" w:fill="D9D9D9"/>
            <w:vAlign w:val="center"/>
          </w:tcPr>
          <w:p w:rsidR="00E118DA" w:rsidRPr="001A68D9" w:rsidRDefault="00E118DA" w:rsidP="004E4D6A">
            <w:pPr>
              <w:spacing w:after="0" w:line="240" w:lineRule="auto"/>
              <w:ind w:left="-108" w:right="-108"/>
              <w:jc w:val="center"/>
              <w:rPr>
                <w:rFonts w:ascii="Times New Roman" w:hAnsi="Times New Roman"/>
                <w:b/>
                <w:bCs/>
                <w:color w:val="000000"/>
              </w:rPr>
            </w:pPr>
            <w:r w:rsidRPr="001A68D9">
              <w:rPr>
                <w:rFonts w:ascii="Times New Roman" w:hAnsi="Times New Roman"/>
                <w:b/>
                <w:bCs/>
                <w:color w:val="000000"/>
              </w:rPr>
              <w:t>Наименование лота</w:t>
            </w:r>
          </w:p>
        </w:tc>
      </w:tr>
      <w:tr w:rsidR="00E118DA" w:rsidRPr="001A68D9" w:rsidTr="004E4D6A">
        <w:trPr>
          <w:trHeight w:val="780"/>
        </w:trPr>
        <w:tc>
          <w:tcPr>
            <w:tcW w:w="2836" w:type="dxa"/>
            <w:shd w:val="clear" w:color="000000" w:fill="D9D9D9"/>
            <w:vAlign w:val="center"/>
          </w:tcPr>
          <w:p w:rsidR="00E118DA" w:rsidRPr="001A68D9" w:rsidRDefault="00E118DA" w:rsidP="004E4D6A">
            <w:pPr>
              <w:spacing w:after="0" w:line="240" w:lineRule="auto"/>
              <w:jc w:val="center"/>
              <w:rPr>
                <w:rFonts w:ascii="Times New Roman" w:hAnsi="Times New Roman"/>
                <w:b/>
                <w:bCs/>
                <w:color w:val="000000"/>
              </w:rPr>
            </w:pPr>
            <w:r w:rsidRPr="001A68D9">
              <w:rPr>
                <w:rFonts w:ascii="Times New Roman" w:hAnsi="Times New Roman"/>
                <w:b/>
                <w:bCs/>
                <w:color w:val="000000"/>
              </w:rPr>
              <w:t xml:space="preserve">Наименование товара </w:t>
            </w:r>
            <w:r w:rsidRPr="001A68D9">
              <w:rPr>
                <w:rFonts w:ascii="Times New Roman" w:hAnsi="Times New Roman"/>
                <w:color w:val="FF0000"/>
              </w:rPr>
              <w:t>(Прописать полное наименование предлагаемого товара)</w:t>
            </w:r>
          </w:p>
        </w:tc>
        <w:tc>
          <w:tcPr>
            <w:tcW w:w="2233" w:type="dxa"/>
            <w:shd w:val="clear" w:color="000000" w:fill="D9D9D9"/>
            <w:vAlign w:val="center"/>
          </w:tcPr>
          <w:p w:rsidR="00E118DA" w:rsidRPr="001A68D9" w:rsidRDefault="00E118DA" w:rsidP="004E4D6A">
            <w:pPr>
              <w:spacing w:after="0" w:line="240" w:lineRule="auto"/>
              <w:ind w:left="-108" w:right="-108"/>
              <w:jc w:val="center"/>
              <w:rPr>
                <w:rFonts w:ascii="Times New Roman" w:hAnsi="Times New Roman"/>
                <w:b/>
                <w:bCs/>
                <w:color w:val="000000"/>
              </w:rPr>
            </w:pPr>
            <w:r w:rsidRPr="001A68D9">
              <w:rPr>
                <w:rFonts w:ascii="Times New Roman" w:hAnsi="Times New Roman"/>
                <w:b/>
                <w:bCs/>
                <w:color w:val="000000"/>
              </w:rPr>
              <w:t>Подробное описание (</w:t>
            </w:r>
            <w:r w:rsidRPr="001A68D9">
              <w:rPr>
                <w:rFonts w:ascii="Times New Roman" w:hAnsi="Times New Roman"/>
                <w:color w:val="FF0000"/>
              </w:rPr>
              <w:t>Прописать подробное описание (техническую характеристику) предлагаемого товара, работ и услуг)</w:t>
            </w:r>
          </w:p>
        </w:tc>
        <w:tc>
          <w:tcPr>
            <w:tcW w:w="709" w:type="dxa"/>
            <w:shd w:val="clear" w:color="000000" w:fill="D9D9D9"/>
          </w:tcPr>
          <w:p w:rsidR="00E118DA" w:rsidRPr="001A68D9" w:rsidRDefault="00E118DA" w:rsidP="004E4D6A">
            <w:pPr>
              <w:spacing w:after="0" w:line="240" w:lineRule="auto"/>
              <w:ind w:left="-108" w:right="-108"/>
              <w:jc w:val="center"/>
              <w:rPr>
                <w:rFonts w:ascii="Times New Roman" w:hAnsi="Times New Roman"/>
                <w:b/>
                <w:bCs/>
                <w:color w:val="000000"/>
              </w:rPr>
            </w:pPr>
          </w:p>
          <w:p w:rsidR="00E118DA" w:rsidRPr="001A68D9" w:rsidRDefault="00E118DA" w:rsidP="004E4D6A">
            <w:pPr>
              <w:spacing w:after="0" w:line="240" w:lineRule="auto"/>
              <w:ind w:left="-108" w:right="-108"/>
              <w:jc w:val="center"/>
              <w:rPr>
                <w:rFonts w:ascii="Times New Roman" w:hAnsi="Times New Roman"/>
                <w:b/>
                <w:bCs/>
                <w:color w:val="000000"/>
              </w:rPr>
            </w:pPr>
            <w:r w:rsidRPr="001A68D9">
              <w:rPr>
                <w:rFonts w:ascii="Times New Roman" w:hAnsi="Times New Roman"/>
                <w:b/>
                <w:bCs/>
                <w:color w:val="000000"/>
              </w:rPr>
              <w:t>Ед.</w:t>
            </w:r>
          </w:p>
          <w:p w:rsidR="00E118DA" w:rsidRPr="001A68D9" w:rsidRDefault="00E118DA" w:rsidP="004E4D6A">
            <w:pPr>
              <w:spacing w:after="0" w:line="240" w:lineRule="auto"/>
              <w:ind w:left="-108" w:right="-108"/>
              <w:jc w:val="center"/>
              <w:rPr>
                <w:rFonts w:ascii="Times New Roman" w:hAnsi="Times New Roman"/>
                <w:b/>
                <w:bCs/>
                <w:color w:val="000000"/>
              </w:rPr>
            </w:pPr>
            <w:r w:rsidRPr="001A68D9">
              <w:rPr>
                <w:rFonts w:ascii="Times New Roman" w:hAnsi="Times New Roman"/>
                <w:b/>
                <w:bCs/>
                <w:color w:val="000000"/>
              </w:rPr>
              <w:t>изм.</w:t>
            </w:r>
          </w:p>
        </w:tc>
        <w:tc>
          <w:tcPr>
            <w:tcW w:w="850" w:type="dxa"/>
            <w:shd w:val="clear" w:color="000000" w:fill="D9D9D9"/>
            <w:noWrap/>
            <w:vAlign w:val="center"/>
            <w:hideMark/>
          </w:tcPr>
          <w:p w:rsidR="00E118DA" w:rsidRPr="001A68D9" w:rsidRDefault="00E118DA" w:rsidP="004E4D6A">
            <w:pPr>
              <w:spacing w:after="0" w:line="240" w:lineRule="auto"/>
              <w:ind w:left="-108" w:right="-108"/>
              <w:jc w:val="center"/>
              <w:rPr>
                <w:rFonts w:ascii="Times New Roman" w:hAnsi="Times New Roman"/>
                <w:b/>
                <w:bCs/>
                <w:color w:val="000000"/>
              </w:rPr>
            </w:pPr>
            <w:r w:rsidRPr="001A68D9">
              <w:rPr>
                <w:rFonts w:ascii="Times New Roman" w:hAnsi="Times New Roman"/>
                <w:b/>
                <w:bCs/>
                <w:color w:val="000000"/>
              </w:rPr>
              <w:t>Кол-во</w:t>
            </w:r>
          </w:p>
        </w:tc>
        <w:tc>
          <w:tcPr>
            <w:tcW w:w="2162" w:type="dxa"/>
            <w:shd w:val="clear" w:color="000000" w:fill="D9D9D9"/>
            <w:vAlign w:val="center"/>
            <w:hideMark/>
          </w:tcPr>
          <w:p w:rsidR="00E118DA" w:rsidRPr="001A68D9" w:rsidRDefault="00E118DA" w:rsidP="004E4D6A">
            <w:pPr>
              <w:spacing w:after="0" w:line="240" w:lineRule="auto"/>
              <w:ind w:left="-108" w:right="-108"/>
              <w:jc w:val="center"/>
              <w:rPr>
                <w:rFonts w:ascii="Times New Roman" w:hAnsi="Times New Roman"/>
                <w:b/>
                <w:bCs/>
                <w:color w:val="000000"/>
              </w:rPr>
            </w:pPr>
          </w:p>
          <w:p w:rsidR="00E118DA" w:rsidRPr="001A68D9" w:rsidRDefault="00E118DA" w:rsidP="004E4D6A">
            <w:pPr>
              <w:spacing w:after="0" w:line="240" w:lineRule="auto"/>
              <w:ind w:left="-108" w:right="-108"/>
              <w:jc w:val="center"/>
              <w:rPr>
                <w:rFonts w:ascii="Times New Roman" w:hAnsi="Times New Roman"/>
                <w:b/>
                <w:bCs/>
                <w:color w:val="000000"/>
              </w:rPr>
            </w:pPr>
            <w:r w:rsidRPr="001A68D9">
              <w:rPr>
                <w:rFonts w:ascii="Times New Roman" w:hAnsi="Times New Roman"/>
                <w:b/>
                <w:bCs/>
                <w:color w:val="000000"/>
              </w:rPr>
              <w:t>Цена за ед.</w:t>
            </w:r>
          </w:p>
          <w:p w:rsidR="00E118DA" w:rsidRPr="001A68D9" w:rsidRDefault="00E118DA" w:rsidP="004E4D6A">
            <w:pPr>
              <w:spacing w:after="0" w:line="240" w:lineRule="auto"/>
              <w:ind w:left="-108" w:right="-108"/>
              <w:jc w:val="center"/>
              <w:rPr>
                <w:rFonts w:ascii="Times New Roman" w:hAnsi="Times New Roman"/>
                <w:b/>
                <w:bCs/>
                <w:color w:val="000000"/>
              </w:rPr>
            </w:pPr>
            <w:r w:rsidRPr="001A68D9">
              <w:rPr>
                <w:rFonts w:ascii="Times New Roman" w:eastAsia="Arial" w:hAnsi="Times New Roman"/>
                <w:sz w:val="16"/>
                <w:szCs w:val="16"/>
              </w:rPr>
              <w:t>(Цены должны быть указаны в Кыргызских Сомах с учетом всех налогов и сборов КР.)</w:t>
            </w:r>
          </w:p>
          <w:p w:rsidR="00E118DA" w:rsidRPr="001A68D9" w:rsidRDefault="00E118DA" w:rsidP="004E4D6A">
            <w:pPr>
              <w:spacing w:after="0" w:line="240" w:lineRule="auto"/>
              <w:ind w:left="-108" w:right="-108"/>
              <w:jc w:val="center"/>
              <w:rPr>
                <w:rFonts w:ascii="Times New Roman" w:hAnsi="Times New Roman"/>
                <w:b/>
                <w:bCs/>
                <w:color w:val="000000"/>
              </w:rPr>
            </w:pPr>
          </w:p>
          <w:p w:rsidR="00E118DA" w:rsidRPr="001A68D9" w:rsidRDefault="00E118DA" w:rsidP="004E4D6A">
            <w:pPr>
              <w:spacing w:after="0" w:line="240" w:lineRule="auto"/>
              <w:jc w:val="center"/>
              <w:rPr>
                <w:rFonts w:ascii="Times New Roman" w:hAnsi="Times New Roman"/>
                <w:b/>
                <w:bCs/>
                <w:color w:val="000000"/>
              </w:rPr>
            </w:pPr>
          </w:p>
        </w:tc>
        <w:tc>
          <w:tcPr>
            <w:tcW w:w="1276" w:type="dxa"/>
            <w:shd w:val="clear" w:color="000000" w:fill="D9D9D9"/>
            <w:vAlign w:val="center"/>
          </w:tcPr>
          <w:p w:rsidR="00E118DA" w:rsidRPr="001A68D9" w:rsidRDefault="00E118DA" w:rsidP="004E4D6A">
            <w:pPr>
              <w:spacing w:after="0" w:line="240" w:lineRule="auto"/>
              <w:jc w:val="center"/>
              <w:rPr>
                <w:rFonts w:ascii="Times New Roman" w:hAnsi="Times New Roman"/>
                <w:b/>
                <w:bCs/>
                <w:color w:val="000000"/>
              </w:rPr>
            </w:pPr>
            <w:r w:rsidRPr="001A68D9">
              <w:rPr>
                <w:rFonts w:ascii="Times New Roman" w:hAnsi="Times New Roman"/>
                <w:b/>
                <w:bCs/>
                <w:color w:val="000000"/>
              </w:rPr>
              <w:t xml:space="preserve">Общая стоимость </w:t>
            </w:r>
          </w:p>
        </w:tc>
      </w:tr>
      <w:tr w:rsidR="00E118DA" w:rsidRPr="001A68D9" w:rsidTr="004E4D6A">
        <w:trPr>
          <w:trHeight w:val="94"/>
        </w:trPr>
        <w:tc>
          <w:tcPr>
            <w:tcW w:w="2836" w:type="dxa"/>
            <w:vAlign w:val="center"/>
          </w:tcPr>
          <w:p w:rsidR="00E118DA" w:rsidRPr="001A68D9" w:rsidRDefault="00E118DA" w:rsidP="004E4D6A">
            <w:pPr>
              <w:pStyle w:val="a8"/>
              <w:rPr>
                <w:rFonts w:ascii="Times New Roman" w:hAnsi="Times New Roman"/>
              </w:rPr>
            </w:pPr>
          </w:p>
        </w:tc>
        <w:tc>
          <w:tcPr>
            <w:tcW w:w="2233" w:type="dxa"/>
          </w:tcPr>
          <w:p w:rsidR="00E118DA" w:rsidRPr="001A68D9" w:rsidRDefault="00E118DA" w:rsidP="004E4D6A">
            <w:pPr>
              <w:pStyle w:val="a8"/>
              <w:rPr>
                <w:rFonts w:ascii="Times New Roman" w:hAnsi="Times New Roman"/>
                <w:color w:val="000000"/>
              </w:rPr>
            </w:pPr>
          </w:p>
        </w:tc>
        <w:tc>
          <w:tcPr>
            <w:tcW w:w="709" w:type="dxa"/>
          </w:tcPr>
          <w:p w:rsidR="00E118DA" w:rsidRPr="001A68D9" w:rsidRDefault="00E118DA" w:rsidP="004E4D6A">
            <w:pPr>
              <w:pStyle w:val="a8"/>
              <w:rPr>
                <w:rFonts w:ascii="Times New Roman" w:hAnsi="Times New Roman"/>
                <w:color w:val="000000"/>
              </w:rPr>
            </w:pPr>
          </w:p>
        </w:tc>
        <w:tc>
          <w:tcPr>
            <w:tcW w:w="850" w:type="dxa"/>
            <w:shd w:val="clear" w:color="auto" w:fill="auto"/>
            <w:noWrap/>
            <w:vAlign w:val="center"/>
          </w:tcPr>
          <w:p w:rsidR="00E118DA" w:rsidRPr="001A68D9" w:rsidRDefault="00E118DA" w:rsidP="004E4D6A">
            <w:pPr>
              <w:pStyle w:val="a8"/>
              <w:rPr>
                <w:rFonts w:ascii="Times New Roman" w:hAnsi="Times New Roman"/>
                <w:color w:val="000000"/>
              </w:rPr>
            </w:pPr>
          </w:p>
        </w:tc>
        <w:tc>
          <w:tcPr>
            <w:tcW w:w="2162" w:type="dxa"/>
            <w:shd w:val="clear" w:color="auto" w:fill="auto"/>
            <w:vAlign w:val="center"/>
          </w:tcPr>
          <w:p w:rsidR="00E118DA" w:rsidRPr="001A68D9" w:rsidRDefault="00E118DA" w:rsidP="004E4D6A">
            <w:pPr>
              <w:pStyle w:val="a8"/>
              <w:rPr>
                <w:rFonts w:ascii="Times New Roman" w:hAnsi="Times New Roman"/>
                <w:b/>
                <w:bCs/>
                <w:color w:val="000000"/>
              </w:rPr>
            </w:pPr>
          </w:p>
        </w:tc>
        <w:tc>
          <w:tcPr>
            <w:tcW w:w="1276" w:type="dxa"/>
            <w:shd w:val="clear" w:color="auto" w:fill="auto"/>
            <w:vAlign w:val="center"/>
          </w:tcPr>
          <w:p w:rsidR="00E118DA" w:rsidRPr="001A68D9" w:rsidRDefault="00E118DA" w:rsidP="004E4D6A">
            <w:pPr>
              <w:pStyle w:val="a8"/>
              <w:rPr>
                <w:rFonts w:ascii="Times New Roman" w:hAnsi="Times New Roman"/>
                <w:color w:val="000000"/>
              </w:rPr>
            </w:pPr>
          </w:p>
        </w:tc>
      </w:tr>
      <w:tr w:rsidR="001A68D9" w:rsidRPr="001A68D9" w:rsidTr="004E4D6A">
        <w:trPr>
          <w:trHeight w:val="94"/>
        </w:trPr>
        <w:tc>
          <w:tcPr>
            <w:tcW w:w="2836" w:type="dxa"/>
            <w:vAlign w:val="center"/>
          </w:tcPr>
          <w:p w:rsidR="001A68D9" w:rsidRPr="001A68D9" w:rsidRDefault="001A68D9" w:rsidP="004E4D6A">
            <w:pPr>
              <w:pStyle w:val="a8"/>
              <w:rPr>
                <w:rFonts w:ascii="Times New Roman" w:hAnsi="Times New Roman"/>
              </w:rPr>
            </w:pPr>
          </w:p>
        </w:tc>
        <w:tc>
          <w:tcPr>
            <w:tcW w:w="2233" w:type="dxa"/>
          </w:tcPr>
          <w:p w:rsidR="001A68D9" w:rsidRPr="001A68D9" w:rsidRDefault="001A68D9" w:rsidP="004E4D6A">
            <w:pPr>
              <w:pStyle w:val="a8"/>
              <w:rPr>
                <w:rFonts w:ascii="Times New Roman" w:hAnsi="Times New Roman"/>
                <w:color w:val="000000"/>
              </w:rPr>
            </w:pPr>
          </w:p>
        </w:tc>
        <w:tc>
          <w:tcPr>
            <w:tcW w:w="709" w:type="dxa"/>
          </w:tcPr>
          <w:p w:rsidR="001A68D9" w:rsidRPr="001A68D9" w:rsidRDefault="001A68D9" w:rsidP="004E4D6A">
            <w:pPr>
              <w:pStyle w:val="a8"/>
              <w:rPr>
                <w:rFonts w:ascii="Times New Roman" w:hAnsi="Times New Roman"/>
                <w:color w:val="000000"/>
              </w:rPr>
            </w:pPr>
          </w:p>
        </w:tc>
        <w:tc>
          <w:tcPr>
            <w:tcW w:w="850" w:type="dxa"/>
            <w:shd w:val="clear" w:color="auto" w:fill="auto"/>
            <w:noWrap/>
            <w:vAlign w:val="center"/>
          </w:tcPr>
          <w:p w:rsidR="001A68D9" w:rsidRPr="001A68D9" w:rsidRDefault="001A68D9" w:rsidP="004E4D6A">
            <w:pPr>
              <w:pStyle w:val="a8"/>
              <w:rPr>
                <w:rFonts w:ascii="Times New Roman" w:hAnsi="Times New Roman"/>
                <w:color w:val="000000"/>
              </w:rPr>
            </w:pPr>
          </w:p>
        </w:tc>
        <w:tc>
          <w:tcPr>
            <w:tcW w:w="2162" w:type="dxa"/>
            <w:shd w:val="clear" w:color="auto" w:fill="auto"/>
            <w:vAlign w:val="center"/>
          </w:tcPr>
          <w:p w:rsidR="001A68D9" w:rsidRPr="001A68D9" w:rsidRDefault="001A68D9" w:rsidP="004E4D6A">
            <w:pPr>
              <w:pStyle w:val="a8"/>
              <w:rPr>
                <w:rFonts w:ascii="Times New Roman" w:hAnsi="Times New Roman"/>
                <w:b/>
                <w:bCs/>
                <w:color w:val="000000"/>
              </w:rPr>
            </w:pPr>
          </w:p>
        </w:tc>
        <w:tc>
          <w:tcPr>
            <w:tcW w:w="1276" w:type="dxa"/>
            <w:shd w:val="clear" w:color="auto" w:fill="auto"/>
            <w:vAlign w:val="center"/>
          </w:tcPr>
          <w:p w:rsidR="001A68D9" w:rsidRPr="001A68D9" w:rsidRDefault="001A68D9" w:rsidP="004E4D6A">
            <w:pPr>
              <w:pStyle w:val="a8"/>
              <w:rPr>
                <w:rFonts w:ascii="Times New Roman" w:hAnsi="Times New Roman"/>
                <w:color w:val="000000"/>
              </w:rPr>
            </w:pPr>
          </w:p>
        </w:tc>
      </w:tr>
      <w:tr w:rsidR="00E118DA" w:rsidRPr="001A68D9" w:rsidTr="004E4D6A">
        <w:trPr>
          <w:trHeight w:val="179"/>
        </w:trPr>
        <w:tc>
          <w:tcPr>
            <w:tcW w:w="2836" w:type="dxa"/>
            <w:vAlign w:val="center"/>
          </w:tcPr>
          <w:p w:rsidR="00E118DA" w:rsidRPr="001A68D9" w:rsidRDefault="00E118DA" w:rsidP="004E4D6A">
            <w:pPr>
              <w:pStyle w:val="a8"/>
              <w:rPr>
                <w:rFonts w:ascii="Times New Roman" w:hAnsi="Times New Roman"/>
              </w:rPr>
            </w:pPr>
          </w:p>
        </w:tc>
        <w:tc>
          <w:tcPr>
            <w:tcW w:w="2233" w:type="dxa"/>
          </w:tcPr>
          <w:p w:rsidR="00E118DA" w:rsidRPr="001A68D9" w:rsidRDefault="00E118DA" w:rsidP="004E4D6A">
            <w:pPr>
              <w:pStyle w:val="a8"/>
              <w:rPr>
                <w:rFonts w:ascii="Times New Roman" w:hAnsi="Times New Roman"/>
                <w:color w:val="000000"/>
              </w:rPr>
            </w:pPr>
          </w:p>
        </w:tc>
        <w:tc>
          <w:tcPr>
            <w:tcW w:w="709" w:type="dxa"/>
          </w:tcPr>
          <w:p w:rsidR="00E118DA" w:rsidRPr="001A68D9" w:rsidRDefault="00E118DA" w:rsidP="004E4D6A">
            <w:pPr>
              <w:pStyle w:val="a8"/>
              <w:rPr>
                <w:rFonts w:ascii="Times New Roman" w:hAnsi="Times New Roman"/>
                <w:color w:val="000000"/>
              </w:rPr>
            </w:pPr>
          </w:p>
        </w:tc>
        <w:tc>
          <w:tcPr>
            <w:tcW w:w="850" w:type="dxa"/>
            <w:shd w:val="clear" w:color="auto" w:fill="auto"/>
            <w:noWrap/>
            <w:vAlign w:val="center"/>
          </w:tcPr>
          <w:p w:rsidR="00E118DA" w:rsidRPr="001A68D9" w:rsidRDefault="00E118DA" w:rsidP="004E4D6A">
            <w:pPr>
              <w:pStyle w:val="a8"/>
              <w:rPr>
                <w:rFonts w:ascii="Times New Roman" w:hAnsi="Times New Roman"/>
                <w:color w:val="000000"/>
              </w:rPr>
            </w:pPr>
          </w:p>
        </w:tc>
        <w:tc>
          <w:tcPr>
            <w:tcW w:w="2162" w:type="dxa"/>
            <w:shd w:val="clear" w:color="auto" w:fill="auto"/>
            <w:vAlign w:val="center"/>
          </w:tcPr>
          <w:p w:rsidR="00E118DA" w:rsidRPr="001A68D9" w:rsidRDefault="00E118DA" w:rsidP="004E4D6A">
            <w:pPr>
              <w:pStyle w:val="a8"/>
              <w:rPr>
                <w:rFonts w:ascii="Times New Roman" w:hAnsi="Times New Roman"/>
                <w:b/>
                <w:bCs/>
                <w:color w:val="000000"/>
              </w:rPr>
            </w:pPr>
          </w:p>
        </w:tc>
        <w:tc>
          <w:tcPr>
            <w:tcW w:w="1276" w:type="dxa"/>
            <w:shd w:val="clear" w:color="auto" w:fill="auto"/>
            <w:vAlign w:val="center"/>
          </w:tcPr>
          <w:p w:rsidR="00E118DA" w:rsidRPr="001A68D9" w:rsidRDefault="00E118DA" w:rsidP="004E4D6A">
            <w:pPr>
              <w:pStyle w:val="a8"/>
              <w:rPr>
                <w:rFonts w:ascii="Times New Roman" w:hAnsi="Times New Roman"/>
                <w:color w:val="000000"/>
              </w:rPr>
            </w:pPr>
          </w:p>
        </w:tc>
      </w:tr>
      <w:tr w:rsidR="00E118DA" w:rsidRPr="001A68D9" w:rsidTr="004E4D6A">
        <w:trPr>
          <w:trHeight w:val="369"/>
        </w:trPr>
        <w:tc>
          <w:tcPr>
            <w:tcW w:w="2836" w:type="dxa"/>
            <w:vAlign w:val="center"/>
          </w:tcPr>
          <w:p w:rsidR="00E118DA" w:rsidRPr="001A68D9" w:rsidRDefault="00E118DA" w:rsidP="004E4D6A">
            <w:pPr>
              <w:pStyle w:val="a8"/>
              <w:rPr>
                <w:rFonts w:ascii="Times New Roman" w:hAnsi="Times New Roman"/>
                <w:b/>
                <w:bCs/>
                <w:color w:val="000000"/>
              </w:rPr>
            </w:pPr>
            <w:r w:rsidRPr="001A68D9">
              <w:rPr>
                <w:rFonts w:ascii="Times New Roman" w:hAnsi="Times New Roman"/>
                <w:b/>
                <w:bCs/>
                <w:color w:val="000000"/>
              </w:rPr>
              <w:t>Итого:</w:t>
            </w:r>
          </w:p>
          <w:p w:rsidR="00E118DA" w:rsidRPr="001A68D9" w:rsidRDefault="00E118DA" w:rsidP="004E4D6A">
            <w:pPr>
              <w:pStyle w:val="a8"/>
              <w:rPr>
                <w:rFonts w:ascii="Times New Roman" w:hAnsi="Times New Roman"/>
              </w:rPr>
            </w:pPr>
            <w:r w:rsidRPr="001A68D9">
              <w:rPr>
                <w:rFonts w:ascii="Times New Roman" w:eastAsia="Arial" w:hAnsi="Times New Roman"/>
                <w:sz w:val="16"/>
                <w:szCs w:val="16"/>
              </w:rPr>
              <w:t>(с учетом всех налогов и сборов)</w:t>
            </w:r>
          </w:p>
        </w:tc>
        <w:tc>
          <w:tcPr>
            <w:tcW w:w="2233" w:type="dxa"/>
          </w:tcPr>
          <w:p w:rsidR="00E118DA" w:rsidRPr="001A68D9" w:rsidRDefault="00E118DA" w:rsidP="004E4D6A">
            <w:pPr>
              <w:pStyle w:val="a8"/>
              <w:rPr>
                <w:rFonts w:ascii="Times New Roman" w:hAnsi="Times New Roman"/>
                <w:color w:val="000000"/>
              </w:rPr>
            </w:pPr>
          </w:p>
        </w:tc>
        <w:tc>
          <w:tcPr>
            <w:tcW w:w="709" w:type="dxa"/>
          </w:tcPr>
          <w:p w:rsidR="00E118DA" w:rsidRPr="001A68D9" w:rsidRDefault="00E118DA" w:rsidP="004E4D6A">
            <w:pPr>
              <w:pStyle w:val="a8"/>
              <w:rPr>
                <w:rFonts w:ascii="Times New Roman" w:hAnsi="Times New Roman"/>
                <w:color w:val="000000"/>
              </w:rPr>
            </w:pPr>
          </w:p>
        </w:tc>
        <w:tc>
          <w:tcPr>
            <w:tcW w:w="850" w:type="dxa"/>
            <w:shd w:val="clear" w:color="auto" w:fill="auto"/>
            <w:noWrap/>
            <w:vAlign w:val="center"/>
          </w:tcPr>
          <w:p w:rsidR="00E118DA" w:rsidRPr="001A68D9" w:rsidRDefault="00E118DA" w:rsidP="004E4D6A">
            <w:pPr>
              <w:pStyle w:val="a8"/>
              <w:rPr>
                <w:rFonts w:ascii="Times New Roman" w:hAnsi="Times New Roman"/>
                <w:color w:val="000000"/>
              </w:rPr>
            </w:pPr>
          </w:p>
        </w:tc>
        <w:tc>
          <w:tcPr>
            <w:tcW w:w="2162" w:type="dxa"/>
            <w:shd w:val="clear" w:color="auto" w:fill="auto"/>
            <w:vAlign w:val="center"/>
          </w:tcPr>
          <w:p w:rsidR="00E118DA" w:rsidRPr="001A68D9" w:rsidRDefault="00E118DA" w:rsidP="004E4D6A">
            <w:pPr>
              <w:pStyle w:val="a8"/>
              <w:rPr>
                <w:rFonts w:ascii="Times New Roman" w:hAnsi="Times New Roman"/>
                <w:b/>
                <w:bCs/>
                <w:color w:val="000000"/>
              </w:rPr>
            </w:pPr>
          </w:p>
        </w:tc>
        <w:tc>
          <w:tcPr>
            <w:tcW w:w="1276" w:type="dxa"/>
            <w:shd w:val="clear" w:color="auto" w:fill="auto"/>
            <w:vAlign w:val="center"/>
          </w:tcPr>
          <w:p w:rsidR="00E118DA" w:rsidRPr="001A68D9" w:rsidRDefault="00E118DA" w:rsidP="004E4D6A">
            <w:pPr>
              <w:pStyle w:val="a8"/>
              <w:rPr>
                <w:rFonts w:ascii="Times New Roman" w:hAnsi="Times New Roman"/>
                <w:color w:val="000000"/>
              </w:rPr>
            </w:pPr>
          </w:p>
        </w:tc>
      </w:tr>
    </w:tbl>
    <w:p w:rsidR="00E118DA" w:rsidRPr="001A68D9" w:rsidRDefault="00E118DA" w:rsidP="00E118DA">
      <w:pPr>
        <w:rPr>
          <w:rFonts w:ascii="Times New Roman" w:hAnsi="Times New Roman"/>
        </w:rPr>
      </w:pPr>
    </w:p>
    <w:tbl>
      <w:tblPr>
        <w:tblStyle w:val="ac"/>
        <w:tblW w:w="10207" w:type="dxa"/>
        <w:tblInd w:w="-318" w:type="dxa"/>
        <w:tblLook w:val="04A0" w:firstRow="1" w:lastRow="0" w:firstColumn="1" w:lastColumn="0" w:noHBand="0" w:noVBand="1"/>
      </w:tblPr>
      <w:tblGrid>
        <w:gridCol w:w="10207"/>
      </w:tblGrid>
      <w:tr w:rsidR="00E118DA" w:rsidRPr="001A68D9" w:rsidTr="004E4D6A">
        <w:tc>
          <w:tcPr>
            <w:tcW w:w="10207" w:type="dxa"/>
          </w:tcPr>
          <w:p w:rsidR="00E118DA" w:rsidRPr="001A68D9" w:rsidRDefault="00E118DA" w:rsidP="001A68D9">
            <w:pPr>
              <w:widowControl w:val="0"/>
              <w:tabs>
                <w:tab w:val="left" w:pos="739"/>
                <w:tab w:val="left" w:pos="740"/>
              </w:tabs>
              <w:autoSpaceDE w:val="0"/>
              <w:autoSpaceDN w:val="0"/>
              <w:spacing w:before="3" w:line="227" w:lineRule="exact"/>
              <w:jc w:val="both"/>
              <w:rPr>
                <w:rFonts w:ascii="Times New Roman" w:hAnsi="Times New Roman"/>
                <w:w w:val="115"/>
                <w:sz w:val="18"/>
              </w:rPr>
            </w:pPr>
            <w:r w:rsidRPr="001A68D9">
              <w:rPr>
                <w:rFonts w:ascii="Times New Roman" w:hAnsi="Times New Roman"/>
                <w:w w:val="115"/>
                <w:sz w:val="18"/>
              </w:rPr>
              <w:t xml:space="preserve">1. Срок действия нашей Конкурсной заявки </w:t>
            </w:r>
            <w:r w:rsidRPr="001A68D9">
              <w:rPr>
                <w:rFonts w:ascii="Times New Roman" w:hAnsi="Times New Roman"/>
                <w:w w:val="115"/>
                <w:sz w:val="18"/>
                <w:highlight w:val="yellow"/>
              </w:rPr>
              <w:t>составляет ________ [укажите срок</w:t>
            </w:r>
            <w:r w:rsidR="001A68D9" w:rsidRPr="001A68D9">
              <w:rPr>
                <w:rFonts w:ascii="Times New Roman" w:hAnsi="Times New Roman"/>
                <w:w w:val="115"/>
                <w:sz w:val="18"/>
              </w:rPr>
              <w:t>]</w:t>
            </w:r>
            <w:r w:rsidRPr="001A68D9">
              <w:rPr>
                <w:rFonts w:ascii="Times New Roman" w:hAnsi="Times New Roman"/>
                <w:w w:val="115"/>
                <w:sz w:val="18"/>
              </w:rPr>
              <w:t xml:space="preserve">. Конкурсная заявка является обязательной для нас и может быть принята Покупателем в любой момент до истечения указанного срока.  </w:t>
            </w:r>
          </w:p>
        </w:tc>
      </w:tr>
      <w:tr w:rsidR="00E118DA" w:rsidRPr="001A68D9" w:rsidTr="004E4D6A">
        <w:tc>
          <w:tcPr>
            <w:tcW w:w="10207" w:type="dxa"/>
          </w:tcPr>
          <w:p w:rsidR="00E118DA" w:rsidRPr="001A68D9" w:rsidRDefault="00E118DA" w:rsidP="001A68D9">
            <w:pPr>
              <w:widowControl w:val="0"/>
              <w:tabs>
                <w:tab w:val="left" w:pos="739"/>
                <w:tab w:val="left" w:pos="740"/>
              </w:tabs>
              <w:autoSpaceDE w:val="0"/>
              <w:autoSpaceDN w:val="0"/>
              <w:spacing w:before="3" w:line="227" w:lineRule="exact"/>
              <w:jc w:val="both"/>
              <w:rPr>
                <w:rFonts w:ascii="Times New Roman" w:hAnsi="Times New Roman"/>
                <w:w w:val="115"/>
                <w:sz w:val="18"/>
              </w:rPr>
            </w:pPr>
            <w:r w:rsidRPr="001A68D9">
              <w:rPr>
                <w:rFonts w:ascii="Times New Roman" w:hAnsi="Times New Roman"/>
                <w:w w:val="115"/>
                <w:sz w:val="18"/>
              </w:rPr>
              <w:t>2.</w:t>
            </w:r>
            <w:r w:rsidRPr="001A68D9">
              <w:rPr>
                <w:rFonts w:ascii="Times New Roman" w:hAnsi="Times New Roman"/>
              </w:rPr>
              <w:t xml:space="preserve"> </w:t>
            </w:r>
            <w:r w:rsidRPr="001A68D9">
              <w:rPr>
                <w:rFonts w:ascii="Times New Roman" w:hAnsi="Times New Roman"/>
                <w:w w:val="115"/>
                <w:sz w:val="18"/>
              </w:rPr>
              <w:t>Мы подтверждаем, что в стоимость закупаемого предмета закупок включены все налоги и пошлины, изымаемые на территории Кыргызской Республики.</w:t>
            </w:r>
          </w:p>
        </w:tc>
      </w:tr>
      <w:tr w:rsidR="00E118DA" w:rsidRPr="001A68D9" w:rsidTr="004E4D6A">
        <w:tc>
          <w:tcPr>
            <w:tcW w:w="10207" w:type="dxa"/>
          </w:tcPr>
          <w:p w:rsidR="00E118DA" w:rsidRPr="001A68D9" w:rsidRDefault="00E118DA" w:rsidP="004E4D6A">
            <w:pPr>
              <w:widowControl w:val="0"/>
              <w:tabs>
                <w:tab w:val="left" w:pos="739"/>
                <w:tab w:val="left" w:pos="740"/>
              </w:tabs>
              <w:autoSpaceDE w:val="0"/>
              <w:autoSpaceDN w:val="0"/>
              <w:spacing w:before="3" w:line="227" w:lineRule="exact"/>
              <w:rPr>
                <w:rFonts w:ascii="Times New Roman" w:hAnsi="Times New Roman"/>
                <w:w w:val="115"/>
                <w:sz w:val="18"/>
              </w:rPr>
            </w:pPr>
            <w:r w:rsidRPr="001A68D9">
              <w:rPr>
                <w:rFonts w:ascii="Times New Roman" w:hAnsi="Times New Roman"/>
                <w:w w:val="115"/>
                <w:sz w:val="18"/>
              </w:rPr>
              <w:t xml:space="preserve">3.  Настоящим подтверждаем, что мы: </w:t>
            </w:r>
          </w:p>
          <w:p w:rsidR="00E118DA" w:rsidRPr="001A68D9" w:rsidRDefault="00E118DA" w:rsidP="004E4D6A">
            <w:pPr>
              <w:widowControl w:val="0"/>
              <w:numPr>
                <w:ilvl w:val="0"/>
                <w:numId w:val="4"/>
              </w:numPr>
              <w:tabs>
                <w:tab w:val="left" w:pos="318"/>
              </w:tabs>
              <w:autoSpaceDE w:val="0"/>
              <w:autoSpaceDN w:val="0"/>
              <w:spacing w:before="3" w:after="30" w:line="227" w:lineRule="exact"/>
              <w:ind w:left="0"/>
              <w:jc w:val="both"/>
              <w:rPr>
                <w:rFonts w:ascii="Times New Roman" w:hAnsi="Times New Roman"/>
                <w:w w:val="115"/>
                <w:sz w:val="18"/>
              </w:rPr>
            </w:pPr>
            <w:r w:rsidRPr="001A68D9">
              <w:rPr>
                <w:rFonts w:ascii="Times New Roman" w:hAnsi="Times New Roman"/>
                <w:w w:val="115"/>
                <w:sz w:val="18"/>
              </w:rPr>
              <w:t xml:space="preserve">являемся правомочным Участником конкурса, в соответствии с пунктами;  </w:t>
            </w:r>
          </w:p>
          <w:p w:rsidR="00E118DA" w:rsidRPr="001A68D9" w:rsidRDefault="00E118DA" w:rsidP="004E4D6A">
            <w:pPr>
              <w:widowControl w:val="0"/>
              <w:numPr>
                <w:ilvl w:val="0"/>
                <w:numId w:val="4"/>
              </w:numPr>
              <w:tabs>
                <w:tab w:val="left" w:pos="318"/>
              </w:tabs>
              <w:autoSpaceDE w:val="0"/>
              <w:autoSpaceDN w:val="0"/>
              <w:spacing w:before="3" w:after="30" w:line="227" w:lineRule="exact"/>
              <w:ind w:left="0"/>
              <w:jc w:val="both"/>
              <w:rPr>
                <w:rFonts w:ascii="Times New Roman" w:hAnsi="Times New Roman"/>
                <w:w w:val="115"/>
                <w:sz w:val="18"/>
              </w:rPr>
            </w:pPr>
            <w:r w:rsidRPr="001A68D9">
              <w:rPr>
                <w:rFonts w:ascii="Times New Roman" w:hAnsi="Times New Roman"/>
                <w:w w:val="115"/>
                <w:sz w:val="18"/>
              </w:rPr>
              <w:t xml:space="preserve">не имеем конфликта интересов с Покупателем;   </w:t>
            </w:r>
          </w:p>
          <w:p w:rsidR="00E118DA" w:rsidRPr="001A68D9" w:rsidRDefault="00E118DA" w:rsidP="004E4D6A">
            <w:pPr>
              <w:widowControl w:val="0"/>
              <w:numPr>
                <w:ilvl w:val="0"/>
                <w:numId w:val="4"/>
              </w:numPr>
              <w:tabs>
                <w:tab w:val="left" w:pos="318"/>
              </w:tabs>
              <w:autoSpaceDE w:val="0"/>
              <w:autoSpaceDN w:val="0"/>
              <w:spacing w:before="3" w:after="30" w:line="227" w:lineRule="exact"/>
              <w:ind w:left="0"/>
              <w:jc w:val="both"/>
              <w:rPr>
                <w:rFonts w:ascii="Times New Roman" w:hAnsi="Times New Roman"/>
                <w:w w:val="115"/>
                <w:sz w:val="18"/>
              </w:rPr>
            </w:pPr>
            <w:r w:rsidRPr="001A68D9">
              <w:rPr>
                <w:rFonts w:ascii="Times New Roman" w:hAnsi="Times New Roman"/>
                <w:w w:val="115"/>
                <w:sz w:val="18"/>
              </w:rPr>
              <w:t xml:space="preserve">включая членов простого товарищества, не находимся в «Базе данных ненадежных и недобросовестных Поставщик/Подрядчиков (подрядчиков)».   </w:t>
            </w:r>
          </w:p>
          <w:p w:rsidR="00E118DA" w:rsidRPr="001A68D9" w:rsidRDefault="00E118DA" w:rsidP="004E4D6A">
            <w:pPr>
              <w:widowControl w:val="0"/>
              <w:tabs>
                <w:tab w:val="left" w:pos="739"/>
                <w:tab w:val="left" w:pos="740"/>
              </w:tabs>
              <w:autoSpaceDE w:val="0"/>
              <w:autoSpaceDN w:val="0"/>
              <w:spacing w:before="3" w:line="227" w:lineRule="exact"/>
              <w:jc w:val="both"/>
              <w:rPr>
                <w:rFonts w:ascii="Times New Roman" w:hAnsi="Times New Roman"/>
                <w:w w:val="115"/>
                <w:sz w:val="18"/>
              </w:rPr>
            </w:pPr>
          </w:p>
        </w:tc>
      </w:tr>
    </w:tbl>
    <w:p w:rsidR="00E118DA" w:rsidRPr="001A68D9" w:rsidRDefault="00E118DA" w:rsidP="00E118DA">
      <w:pPr>
        <w:rPr>
          <w:rFonts w:ascii="Times New Roman" w:hAnsi="Times New Roman"/>
        </w:rPr>
      </w:pPr>
    </w:p>
    <w:p w:rsidR="00E118DA" w:rsidRPr="001A68D9" w:rsidRDefault="00E118DA" w:rsidP="00E118DA">
      <w:pPr>
        <w:spacing w:before="109" w:line="240" w:lineRule="auto"/>
        <w:contextualSpacing/>
        <w:rPr>
          <w:rFonts w:ascii="Times New Roman" w:hAnsi="Times New Roman"/>
          <w:b/>
          <w:w w:val="120"/>
          <w:sz w:val="20"/>
        </w:rPr>
      </w:pPr>
      <w:r w:rsidRPr="001A68D9">
        <w:rPr>
          <w:rFonts w:ascii="Times New Roman" w:hAnsi="Times New Roman"/>
          <w:b/>
          <w:w w:val="120"/>
          <w:sz w:val="20"/>
        </w:rPr>
        <w:lastRenderedPageBreak/>
        <w:t>КВАЛИФИКАЦИОННЫЕ</w:t>
      </w:r>
      <w:r w:rsidRPr="001A68D9">
        <w:rPr>
          <w:rFonts w:ascii="Times New Roman" w:hAnsi="Times New Roman"/>
          <w:b/>
          <w:spacing w:val="65"/>
          <w:w w:val="120"/>
          <w:sz w:val="20"/>
        </w:rPr>
        <w:t xml:space="preserve"> </w:t>
      </w:r>
      <w:r w:rsidRPr="001A68D9">
        <w:rPr>
          <w:rFonts w:ascii="Times New Roman" w:hAnsi="Times New Roman"/>
          <w:b/>
          <w:w w:val="120"/>
          <w:sz w:val="20"/>
        </w:rPr>
        <w:t>ТРЕБОВАНИЯ</w:t>
      </w:r>
    </w:p>
    <w:tbl>
      <w:tblPr>
        <w:tblStyle w:val="ac"/>
        <w:tblW w:w="10207" w:type="dxa"/>
        <w:tblInd w:w="-318" w:type="dxa"/>
        <w:tblLook w:val="04A0" w:firstRow="1" w:lastRow="0" w:firstColumn="1" w:lastColumn="0" w:noHBand="0" w:noVBand="1"/>
      </w:tblPr>
      <w:tblGrid>
        <w:gridCol w:w="4192"/>
        <w:gridCol w:w="6015"/>
      </w:tblGrid>
      <w:tr w:rsidR="00E118DA" w:rsidRPr="001A68D9" w:rsidTr="004E4D6A">
        <w:trPr>
          <w:trHeight w:val="224"/>
        </w:trPr>
        <w:tc>
          <w:tcPr>
            <w:tcW w:w="4192" w:type="dxa"/>
            <w:shd w:val="clear" w:color="auto" w:fill="C4BC96" w:themeFill="background2" w:themeFillShade="BF"/>
          </w:tcPr>
          <w:p w:rsidR="00E118DA" w:rsidRPr="001A68D9" w:rsidRDefault="00E118DA" w:rsidP="004E4D6A">
            <w:pPr>
              <w:pStyle w:val="aa"/>
              <w:spacing w:before="95"/>
              <w:ind w:left="180" w:right="425"/>
              <w:jc w:val="center"/>
              <w:rPr>
                <w:b/>
                <w:w w:val="115"/>
                <w:sz w:val="20"/>
                <w:lang w:val="ru-RU"/>
              </w:rPr>
            </w:pPr>
            <w:r w:rsidRPr="001A68D9">
              <w:rPr>
                <w:b/>
                <w:w w:val="115"/>
                <w:sz w:val="20"/>
                <w:lang w:val="ru-RU"/>
              </w:rPr>
              <w:t>Квалификация</w:t>
            </w:r>
          </w:p>
        </w:tc>
        <w:tc>
          <w:tcPr>
            <w:tcW w:w="6015" w:type="dxa"/>
            <w:shd w:val="clear" w:color="auto" w:fill="C4BC96" w:themeFill="background2" w:themeFillShade="BF"/>
          </w:tcPr>
          <w:p w:rsidR="00E118DA" w:rsidRPr="001A68D9" w:rsidRDefault="00E118DA" w:rsidP="004E4D6A">
            <w:pPr>
              <w:pStyle w:val="aa"/>
              <w:spacing w:before="95"/>
              <w:ind w:left="180" w:right="425"/>
              <w:jc w:val="center"/>
              <w:rPr>
                <w:b/>
                <w:w w:val="115"/>
                <w:sz w:val="20"/>
                <w:lang w:val="ru-RU"/>
              </w:rPr>
            </w:pPr>
            <w:r w:rsidRPr="001A68D9">
              <w:rPr>
                <w:b/>
                <w:w w:val="115"/>
                <w:sz w:val="20"/>
                <w:lang w:val="ru-RU"/>
              </w:rPr>
              <w:t xml:space="preserve">Подтверждение </w:t>
            </w:r>
          </w:p>
        </w:tc>
      </w:tr>
      <w:tr w:rsidR="00E118DA" w:rsidRPr="001A68D9" w:rsidTr="004E4D6A">
        <w:tc>
          <w:tcPr>
            <w:tcW w:w="4192" w:type="dxa"/>
          </w:tcPr>
          <w:p w:rsidR="00E118DA" w:rsidRPr="001A68D9" w:rsidRDefault="00E118DA" w:rsidP="004E4D6A">
            <w:pPr>
              <w:pStyle w:val="a3"/>
              <w:widowControl w:val="0"/>
              <w:tabs>
                <w:tab w:val="left" w:pos="284"/>
              </w:tabs>
              <w:autoSpaceDE w:val="0"/>
              <w:autoSpaceDN w:val="0"/>
              <w:spacing w:before="3" w:line="242" w:lineRule="auto"/>
              <w:ind w:left="0"/>
              <w:rPr>
                <w:w w:val="115"/>
                <w:sz w:val="18"/>
              </w:rPr>
            </w:pPr>
            <w:r w:rsidRPr="001A68D9">
              <w:rPr>
                <w:rFonts w:eastAsia="Arial"/>
                <w:w w:val="115"/>
                <w:sz w:val="18"/>
                <w:szCs w:val="20"/>
              </w:rPr>
              <w:t>1</w:t>
            </w:r>
            <w:r w:rsidRPr="001A68D9">
              <w:rPr>
                <w:w w:val="115"/>
                <w:sz w:val="18"/>
              </w:rPr>
              <w:t>. Документ об отсутствии между</w:t>
            </w:r>
          </w:p>
          <w:p w:rsidR="00E118DA" w:rsidRPr="001A68D9" w:rsidRDefault="00E118DA" w:rsidP="004E4D6A">
            <w:pPr>
              <w:pStyle w:val="a3"/>
              <w:widowControl w:val="0"/>
              <w:tabs>
                <w:tab w:val="left" w:pos="284"/>
              </w:tabs>
              <w:autoSpaceDE w:val="0"/>
              <w:autoSpaceDN w:val="0"/>
              <w:spacing w:before="3" w:line="242" w:lineRule="auto"/>
              <w:ind w:left="0"/>
              <w:rPr>
                <w:sz w:val="18"/>
              </w:rPr>
            </w:pPr>
            <w:r w:rsidRPr="001A68D9">
              <w:rPr>
                <w:w w:val="115"/>
                <w:sz w:val="18"/>
              </w:rPr>
              <w:t>участником конкурса и заказчиком конфликта интересов</w:t>
            </w:r>
          </w:p>
        </w:tc>
        <w:tc>
          <w:tcPr>
            <w:tcW w:w="6015" w:type="dxa"/>
          </w:tcPr>
          <w:p w:rsidR="00E118DA" w:rsidRPr="001A68D9" w:rsidRDefault="00E118DA" w:rsidP="001A68D9">
            <w:pPr>
              <w:pStyle w:val="a3"/>
              <w:widowControl w:val="0"/>
              <w:tabs>
                <w:tab w:val="left" w:pos="284"/>
              </w:tabs>
              <w:autoSpaceDE w:val="0"/>
              <w:autoSpaceDN w:val="0"/>
              <w:spacing w:before="3" w:line="242" w:lineRule="auto"/>
              <w:ind w:left="0"/>
              <w:jc w:val="both"/>
              <w:rPr>
                <w:w w:val="115"/>
                <w:sz w:val="18"/>
              </w:rPr>
            </w:pPr>
            <w:r w:rsidRPr="001A68D9">
              <w:rPr>
                <w:w w:val="115"/>
                <w:szCs w:val="16"/>
                <w:highlight w:val="yellow"/>
                <w:u w:val="single"/>
                <w:vertAlign w:val="superscript"/>
              </w:rPr>
              <w:t>(____наименование организации_____)</w:t>
            </w:r>
            <w:r w:rsidRPr="001A68D9">
              <w:rPr>
                <w:w w:val="115"/>
                <w:sz w:val="28"/>
              </w:rPr>
              <w:t xml:space="preserve">  </w:t>
            </w:r>
            <w:r w:rsidRPr="001A68D9">
              <w:rPr>
                <w:w w:val="115"/>
                <w:sz w:val="18"/>
              </w:rPr>
              <w:t xml:space="preserve">сообщает о том, что с закупающей организацией ОАО "Евразийским Сберегательным Банком" </w:t>
            </w:r>
            <w:r w:rsidRPr="001A68D9">
              <w:rPr>
                <w:w w:val="115"/>
                <w:sz w:val="18"/>
                <w:highlight w:val="yellow"/>
              </w:rPr>
              <w:t xml:space="preserve">не имеет </w:t>
            </w:r>
            <w:proofErr w:type="spellStart"/>
            <w:r w:rsidRPr="001A68D9">
              <w:rPr>
                <w:w w:val="115"/>
                <w:sz w:val="18"/>
                <w:highlight w:val="yellow"/>
              </w:rPr>
              <w:t>аффилированность</w:t>
            </w:r>
            <w:proofErr w:type="spellEnd"/>
            <w:r w:rsidRPr="001A68D9">
              <w:rPr>
                <w:w w:val="115"/>
                <w:sz w:val="18"/>
              </w:rPr>
              <w:t xml:space="preserve">, включая отсутствие </w:t>
            </w:r>
            <w:proofErr w:type="spellStart"/>
            <w:r w:rsidRPr="001A68D9">
              <w:rPr>
                <w:w w:val="115"/>
                <w:sz w:val="18"/>
              </w:rPr>
              <w:t>аффилированности</w:t>
            </w:r>
            <w:proofErr w:type="spellEnd"/>
            <w:r w:rsidRPr="001A68D9">
              <w:rPr>
                <w:w w:val="115"/>
                <w:sz w:val="18"/>
              </w:rPr>
              <w:t xml:space="preserve"> с </w:t>
            </w:r>
            <w:proofErr w:type="spellStart"/>
            <w:r w:rsidRPr="001A68D9">
              <w:rPr>
                <w:w w:val="115"/>
                <w:sz w:val="18"/>
              </w:rPr>
              <w:t>бенефициарными</w:t>
            </w:r>
            <w:proofErr w:type="spellEnd"/>
            <w:r w:rsidRPr="001A68D9">
              <w:rPr>
                <w:w w:val="115"/>
                <w:sz w:val="18"/>
              </w:rPr>
              <w:t xml:space="preserve"> владельцами нашей организации. </w:t>
            </w:r>
          </w:p>
        </w:tc>
      </w:tr>
      <w:tr w:rsidR="00E118DA" w:rsidRPr="001A68D9" w:rsidTr="004E4D6A">
        <w:tc>
          <w:tcPr>
            <w:tcW w:w="4192" w:type="dxa"/>
          </w:tcPr>
          <w:p w:rsidR="00E118DA" w:rsidRPr="001A68D9" w:rsidRDefault="00E118DA" w:rsidP="004E4D6A">
            <w:pPr>
              <w:spacing w:line="227" w:lineRule="exact"/>
              <w:rPr>
                <w:rFonts w:ascii="Times New Roman" w:hAnsi="Times New Roman"/>
                <w:sz w:val="18"/>
              </w:rPr>
            </w:pPr>
            <w:r w:rsidRPr="001A68D9">
              <w:rPr>
                <w:rFonts w:ascii="Times New Roman" w:hAnsi="Times New Roman"/>
                <w:w w:val="115"/>
                <w:sz w:val="18"/>
              </w:rPr>
              <w:t>2. Участники конкурса должны выполнить свои</w:t>
            </w:r>
            <w:r w:rsidRPr="001A68D9">
              <w:rPr>
                <w:rFonts w:ascii="Times New Roman" w:hAnsi="Times New Roman"/>
                <w:spacing w:val="-16"/>
                <w:w w:val="115"/>
                <w:sz w:val="18"/>
              </w:rPr>
              <w:t xml:space="preserve"> </w:t>
            </w:r>
            <w:r w:rsidRPr="001A68D9">
              <w:rPr>
                <w:rFonts w:ascii="Times New Roman" w:hAnsi="Times New Roman"/>
                <w:w w:val="115"/>
                <w:sz w:val="18"/>
              </w:rPr>
              <w:t>обязательства</w:t>
            </w:r>
            <w:r w:rsidRPr="001A68D9">
              <w:rPr>
                <w:rFonts w:ascii="Times New Roman" w:hAnsi="Times New Roman"/>
                <w:spacing w:val="-16"/>
                <w:w w:val="115"/>
                <w:sz w:val="18"/>
              </w:rPr>
              <w:t xml:space="preserve"> </w:t>
            </w:r>
            <w:r w:rsidRPr="001A68D9">
              <w:rPr>
                <w:rFonts w:ascii="Times New Roman" w:hAnsi="Times New Roman"/>
                <w:w w:val="115"/>
                <w:sz w:val="18"/>
              </w:rPr>
              <w:t>по</w:t>
            </w:r>
            <w:r w:rsidRPr="001A68D9">
              <w:rPr>
                <w:rFonts w:ascii="Times New Roman" w:hAnsi="Times New Roman"/>
                <w:spacing w:val="-16"/>
                <w:w w:val="115"/>
                <w:sz w:val="18"/>
              </w:rPr>
              <w:t xml:space="preserve"> </w:t>
            </w:r>
            <w:r w:rsidRPr="001A68D9">
              <w:rPr>
                <w:rFonts w:ascii="Times New Roman" w:hAnsi="Times New Roman"/>
                <w:w w:val="115"/>
                <w:sz w:val="18"/>
              </w:rPr>
              <w:t>уплате</w:t>
            </w:r>
            <w:r w:rsidRPr="001A68D9">
              <w:rPr>
                <w:rFonts w:ascii="Times New Roman" w:hAnsi="Times New Roman"/>
                <w:spacing w:val="-16"/>
                <w:w w:val="115"/>
                <w:sz w:val="18"/>
              </w:rPr>
              <w:t xml:space="preserve"> </w:t>
            </w:r>
            <w:r w:rsidRPr="001A68D9">
              <w:rPr>
                <w:rFonts w:ascii="Times New Roman" w:hAnsi="Times New Roman"/>
                <w:w w:val="115"/>
                <w:sz w:val="18"/>
              </w:rPr>
              <w:t>налогов</w:t>
            </w:r>
            <w:r w:rsidRPr="001A68D9">
              <w:rPr>
                <w:rFonts w:ascii="Times New Roman" w:hAnsi="Times New Roman"/>
                <w:spacing w:val="-16"/>
                <w:w w:val="115"/>
                <w:sz w:val="18"/>
              </w:rPr>
              <w:t xml:space="preserve"> </w:t>
            </w:r>
            <w:r w:rsidRPr="001A68D9">
              <w:rPr>
                <w:rFonts w:ascii="Times New Roman" w:hAnsi="Times New Roman"/>
                <w:w w:val="115"/>
                <w:sz w:val="18"/>
              </w:rPr>
              <w:t>в Кыргызской Республике</w:t>
            </w:r>
          </w:p>
        </w:tc>
        <w:tc>
          <w:tcPr>
            <w:tcW w:w="6015" w:type="dxa"/>
          </w:tcPr>
          <w:p w:rsidR="00E118DA" w:rsidRPr="001A68D9" w:rsidRDefault="00E118DA" w:rsidP="001A68D9">
            <w:pPr>
              <w:spacing w:before="109"/>
              <w:jc w:val="both"/>
              <w:rPr>
                <w:rFonts w:ascii="Times New Roman" w:hAnsi="Times New Roman"/>
                <w:b/>
                <w:sz w:val="18"/>
              </w:rPr>
            </w:pPr>
            <w:r w:rsidRPr="001A68D9">
              <w:rPr>
                <w:rFonts w:ascii="Times New Roman" w:hAnsi="Times New Roman"/>
                <w:w w:val="115"/>
                <w:sz w:val="18"/>
              </w:rPr>
              <w:t xml:space="preserve">Предоставить информацию об отсутствии задолженности по </w:t>
            </w:r>
            <w:r w:rsidRPr="001A68D9">
              <w:rPr>
                <w:rFonts w:ascii="Times New Roman" w:hAnsi="Times New Roman"/>
                <w:w w:val="115"/>
                <w:sz w:val="18"/>
                <w:highlight w:val="yellow"/>
              </w:rPr>
              <w:t>уплате налоговых взносов</w:t>
            </w:r>
            <w:r w:rsidRPr="001A68D9">
              <w:rPr>
                <w:rFonts w:ascii="Times New Roman" w:hAnsi="Times New Roman"/>
                <w:w w:val="115"/>
                <w:sz w:val="18"/>
              </w:rPr>
              <w:t xml:space="preserve"> </w:t>
            </w:r>
          </w:p>
        </w:tc>
      </w:tr>
      <w:tr w:rsidR="00E118DA" w:rsidRPr="001A68D9" w:rsidTr="004E4D6A">
        <w:tc>
          <w:tcPr>
            <w:tcW w:w="4192" w:type="dxa"/>
          </w:tcPr>
          <w:p w:rsidR="00E118DA" w:rsidRPr="001A68D9" w:rsidRDefault="00E118DA" w:rsidP="004E4D6A">
            <w:pPr>
              <w:spacing w:line="227" w:lineRule="exact"/>
              <w:rPr>
                <w:rFonts w:ascii="Times New Roman" w:hAnsi="Times New Roman"/>
                <w:w w:val="115"/>
                <w:sz w:val="18"/>
              </w:rPr>
            </w:pPr>
            <w:r w:rsidRPr="001A68D9">
              <w:rPr>
                <w:rFonts w:ascii="Times New Roman" w:hAnsi="Times New Roman"/>
                <w:w w:val="115"/>
                <w:sz w:val="18"/>
              </w:rPr>
              <w:t>3. Участники конкурса должны выполнить</w:t>
            </w:r>
          </w:p>
          <w:p w:rsidR="00E118DA" w:rsidRPr="001A68D9" w:rsidRDefault="00E118DA" w:rsidP="004E4D6A">
            <w:pPr>
              <w:widowControl w:val="0"/>
              <w:tabs>
                <w:tab w:val="left" w:pos="739"/>
                <w:tab w:val="left" w:pos="740"/>
              </w:tabs>
              <w:autoSpaceDE w:val="0"/>
              <w:autoSpaceDN w:val="0"/>
              <w:spacing w:before="3" w:line="227" w:lineRule="exact"/>
              <w:rPr>
                <w:rFonts w:ascii="Times New Roman" w:hAnsi="Times New Roman"/>
                <w:w w:val="115"/>
                <w:sz w:val="18"/>
              </w:rPr>
            </w:pPr>
            <w:r w:rsidRPr="001A68D9">
              <w:rPr>
                <w:rFonts w:ascii="Times New Roman" w:hAnsi="Times New Roman"/>
                <w:w w:val="115"/>
                <w:sz w:val="18"/>
              </w:rPr>
              <w:t xml:space="preserve">свои обязательства по уплате страховых </w:t>
            </w:r>
            <w:r w:rsidRPr="001A68D9">
              <w:rPr>
                <w:rFonts w:ascii="Times New Roman" w:hAnsi="Times New Roman"/>
                <w:w w:val="110"/>
                <w:sz w:val="18"/>
                <w:u w:val="single" w:color="999999"/>
              </w:rPr>
              <w:t>взносов</w:t>
            </w:r>
          </w:p>
        </w:tc>
        <w:tc>
          <w:tcPr>
            <w:tcW w:w="6015" w:type="dxa"/>
          </w:tcPr>
          <w:p w:rsidR="00E118DA" w:rsidRPr="001A68D9" w:rsidRDefault="00E118DA" w:rsidP="001A68D9">
            <w:pPr>
              <w:spacing w:before="109"/>
              <w:jc w:val="both"/>
              <w:rPr>
                <w:rFonts w:ascii="Times New Roman" w:hAnsi="Times New Roman"/>
                <w:b/>
                <w:sz w:val="18"/>
              </w:rPr>
            </w:pPr>
            <w:r w:rsidRPr="001A68D9">
              <w:rPr>
                <w:rFonts w:ascii="Times New Roman" w:hAnsi="Times New Roman"/>
                <w:w w:val="115"/>
                <w:sz w:val="18"/>
              </w:rPr>
              <w:t xml:space="preserve">Предоставить информацию об отсутствии задолженности по </w:t>
            </w:r>
            <w:r w:rsidRPr="001A68D9">
              <w:rPr>
                <w:rFonts w:ascii="Times New Roman" w:hAnsi="Times New Roman"/>
                <w:w w:val="115"/>
                <w:sz w:val="18"/>
                <w:highlight w:val="yellow"/>
              </w:rPr>
              <w:t>уплате страховых взносов</w:t>
            </w:r>
          </w:p>
        </w:tc>
      </w:tr>
    </w:tbl>
    <w:p w:rsidR="00691B3A" w:rsidRPr="001A68D9" w:rsidRDefault="00A76837">
      <w:pPr>
        <w:spacing w:after="0" w:line="240" w:lineRule="auto"/>
        <w:ind w:firstLine="776"/>
        <w:jc w:val="both"/>
        <w:rPr>
          <w:rFonts w:ascii="Times New Roman" w:hAnsi="Times New Roman"/>
          <w:spacing w:val="-3"/>
        </w:rPr>
      </w:pPr>
      <w:r w:rsidRPr="001A68D9">
        <w:rPr>
          <w:rFonts w:ascii="Times New Roman" w:hAnsi="Times New Roman"/>
          <w:spacing w:val="-3"/>
        </w:rPr>
        <w:t>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w:t>
      </w:r>
    </w:p>
    <w:p w:rsidR="00691B3A" w:rsidRPr="001A68D9" w:rsidRDefault="00A76837">
      <w:pPr>
        <w:spacing w:after="0" w:line="240" w:lineRule="auto"/>
        <w:ind w:firstLine="776"/>
        <w:jc w:val="both"/>
        <w:rPr>
          <w:rFonts w:ascii="Times New Roman" w:hAnsi="Times New Roman"/>
          <w:color w:val="000000"/>
        </w:rPr>
      </w:pPr>
      <w:r w:rsidRPr="001A68D9">
        <w:rPr>
          <w:rFonts w:ascii="Times New Roman" w:hAnsi="Times New Roman"/>
          <w:color w:val="000000"/>
        </w:rPr>
        <w:t>Подавая настоящую конкурсную заявку, обязуемся предоставить гарантийное обеспечение исполнение договора (ГОИД) на сумму в размере, указанной в Требованиях к закупкам (Приложение №1 к Приглашению).</w:t>
      </w:r>
    </w:p>
    <w:p w:rsidR="00691B3A" w:rsidRPr="001A68D9" w:rsidRDefault="00A76837">
      <w:pPr>
        <w:spacing w:after="0" w:line="240" w:lineRule="auto"/>
        <w:ind w:firstLine="776"/>
        <w:jc w:val="both"/>
        <w:rPr>
          <w:rFonts w:ascii="Times New Roman" w:hAnsi="Times New Roman"/>
          <w:color w:val="000000"/>
        </w:rPr>
      </w:pPr>
      <w:r w:rsidRPr="001A68D9">
        <w:rPr>
          <w:rFonts w:ascii="Times New Roman" w:hAnsi="Times New Roman"/>
          <w:color w:val="000000"/>
        </w:rPr>
        <w:t xml:space="preserve">Также подавая конкурсную заявку подтверждаем и гарантируем свою правомочность и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rsidR="00691B3A" w:rsidRPr="001A68D9" w:rsidRDefault="00691B3A">
      <w:pPr>
        <w:spacing w:after="0" w:line="253" w:lineRule="auto"/>
        <w:ind w:right="349"/>
        <w:jc w:val="both"/>
        <w:rPr>
          <w:rFonts w:ascii="Times New Roman" w:hAnsi="Times New Roman"/>
        </w:rPr>
      </w:pPr>
    </w:p>
    <w:p w:rsidR="00691B3A" w:rsidRPr="001A68D9" w:rsidRDefault="00A76837">
      <w:pPr>
        <w:spacing w:after="6" w:line="240" w:lineRule="auto"/>
        <w:ind w:right="349"/>
        <w:contextualSpacing/>
        <w:rPr>
          <w:rFonts w:ascii="Times New Roman" w:hAnsi="Times New Roman"/>
        </w:rPr>
      </w:pPr>
      <w:r w:rsidRPr="001A68D9">
        <w:rPr>
          <w:rFonts w:ascii="Times New Roman" w:hAnsi="Times New Roman"/>
        </w:rPr>
        <w:t xml:space="preserve">Датировано______________ числом _____________ месяца   20_____ года. </w:t>
      </w:r>
    </w:p>
    <w:p w:rsidR="001A68D9" w:rsidRDefault="001A68D9">
      <w:pPr>
        <w:spacing w:after="6" w:line="240" w:lineRule="auto"/>
        <w:ind w:right="349"/>
        <w:contextualSpacing/>
        <w:rPr>
          <w:rFonts w:ascii="Times New Roman" w:hAnsi="Times New Roman"/>
        </w:rPr>
      </w:pPr>
    </w:p>
    <w:p w:rsidR="00691B3A" w:rsidRPr="001A68D9" w:rsidRDefault="00A76837">
      <w:pPr>
        <w:spacing w:after="6" w:line="240" w:lineRule="auto"/>
        <w:ind w:right="349"/>
        <w:contextualSpacing/>
        <w:rPr>
          <w:rFonts w:ascii="Times New Roman" w:hAnsi="Times New Roman"/>
        </w:rPr>
      </w:pPr>
      <w:r w:rsidRPr="001A68D9">
        <w:rPr>
          <w:rFonts w:ascii="Times New Roman" w:hAnsi="Times New Roman"/>
        </w:rPr>
        <w:t xml:space="preserve">Настоящая Конкурсная заявка представлена от имени и по поручению: </w:t>
      </w:r>
    </w:p>
    <w:p w:rsidR="00691B3A" w:rsidRPr="001A68D9" w:rsidRDefault="00A76837">
      <w:pPr>
        <w:spacing w:line="240" w:lineRule="auto"/>
        <w:ind w:right="349"/>
        <w:contextualSpacing/>
        <w:rPr>
          <w:rFonts w:ascii="Times New Roman" w:hAnsi="Times New Roman"/>
        </w:rPr>
      </w:pPr>
      <w:r w:rsidRPr="001A68D9">
        <w:rPr>
          <w:rFonts w:ascii="Times New Roman" w:hAnsi="Times New Roman"/>
        </w:rPr>
        <w:t>____________________________________</w:t>
      </w:r>
      <w:r w:rsidRPr="001A68D9">
        <w:rPr>
          <w:rFonts w:ascii="Times New Roman" w:hAnsi="Times New Roman"/>
          <w:i/>
        </w:rPr>
        <w:t xml:space="preserve">[наименование Поставщик\Подрядчика] </w:t>
      </w:r>
    </w:p>
    <w:p w:rsidR="00691B3A" w:rsidRPr="001A68D9" w:rsidRDefault="00A76837">
      <w:pPr>
        <w:spacing w:after="13" w:line="240" w:lineRule="auto"/>
        <w:ind w:right="344"/>
        <w:contextualSpacing/>
        <w:rPr>
          <w:rFonts w:ascii="Times New Roman" w:hAnsi="Times New Roman"/>
        </w:rPr>
      </w:pPr>
      <w:r w:rsidRPr="001A68D9">
        <w:rPr>
          <w:rFonts w:ascii="Times New Roman" w:hAnsi="Times New Roman"/>
          <w:i/>
        </w:rPr>
        <w:t xml:space="preserve"> [юридический адрес Поставщик\Подрядчика] </w:t>
      </w:r>
    </w:p>
    <w:p w:rsidR="001A68D9" w:rsidRDefault="001A68D9">
      <w:pPr>
        <w:spacing w:line="240" w:lineRule="auto"/>
        <w:ind w:right="349"/>
        <w:contextualSpacing/>
        <w:rPr>
          <w:rFonts w:ascii="Times New Roman" w:hAnsi="Times New Roman"/>
        </w:rPr>
      </w:pPr>
    </w:p>
    <w:p w:rsidR="001A68D9" w:rsidRDefault="001A68D9">
      <w:pPr>
        <w:spacing w:line="240" w:lineRule="auto"/>
        <w:ind w:right="349"/>
        <w:contextualSpacing/>
        <w:rPr>
          <w:rFonts w:ascii="Times New Roman" w:hAnsi="Times New Roman"/>
        </w:rPr>
      </w:pPr>
    </w:p>
    <w:p w:rsidR="00691B3A" w:rsidRPr="001A68D9" w:rsidRDefault="00A76837">
      <w:pPr>
        <w:spacing w:line="240" w:lineRule="auto"/>
        <w:ind w:right="349"/>
        <w:contextualSpacing/>
        <w:rPr>
          <w:rFonts w:ascii="Times New Roman" w:hAnsi="Times New Roman"/>
        </w:rPr>
      </w:pPr>
      <w:r w:rsidRPr="001A68D9">
        <w:rPr>
          <w:rFonts w:ascii="Times New Roman" w:hAnsi="Times New Roman"/>
        </w:rPr>
        <w:t xml:space="preserve">                     _______________________             ________________ </w:t>
      </w:r>
    </w:p>
    <w:p w:rsidR="00691B3A" w:rsidRPr="001A68D9" w:rsidRDefault="00A76837" w:rsidP="001A68D9">
      <w:pPr>
        <w:spacing w:after="13" w:line="240" w:lineRule="auto"/>
        <w:ind w:left="708" w:right="344" w:firstLine="708"/>
        <w:contextualSpacing/>
        <w:rPr>
          <w:rFonts w:ascii="Times New Roman" w:hAnsi="Times New Roman"/>
        </w:rPr>
      </w:pPr>
      <w:r w:rsidRPr="001A68D9">
        <w:rPr>
          <w:rFonts w:ascii="Times New Roman" w:hAnsi="Times New Roman"/>
          <w:i/>
        </w:rPr>
        <w:t xml:space="preserve">[ФИО </w:t>
      </w:r>
      <w:proofErr w:type="gramStart"/>
      <w:r w:rsidRPr="001A68D9">
        <w:rPr>
          <w:rFonts w:ascii="Times New Roman" w:hAnsi="Times New Roman"/>
          <w:i/>
        </w:rPr>
        <w:t xml:space="preserve">Представителя]   </w:t>
      </w:r>
      <w:proofErr w:type="gramEnd"/>
      <w:r w:rsidRPr="001A68D9">
        <w:rPr>
          <w:rFonts w:ascii="Times New Roman" w:hAnsi="Times New Roman"/>
          <w:i/>
        </w:rPr>
        <w:t xml:space="preserve">                [Должность]                           [Подпись и печать] </w:t>
      </w:r>
    </w:p>
    <w:p w:rsidR="00691B3A" w:rsidRPr="001A68D9" w:rsidRDefault="00691B3A">
      <w:pPr>
        <w:spacing w:after="0" w:line="259" w:lineRule="auto"/>
        <w:ind w:left="677"/>
        <w:rPr>
          <w:rFonts w:ascii="Times New Roman" w:hAnsi="Times New Roman"/>
        </w:rPr>
      </w:pPr>
    </w:p>
    <w:p w:rsidR="00691B3A" w:rsidRPr="001A68D9" w:rsidRDefault="00691B3A">
      <w:pPr>
        <w:widowControl w:val="0"/>
        <w:autoSpaceDE w:val="0"/>
        <w:autoSpaceDN w:val="0"/>
        <w:adjustRightInd w:val="0"/>
        <w:spacing w:after="0" w:line="240" w:lineRule="auto"/>
        <w:ind w:firstLine="567"/>
        <w:jc w:val="both"/>
        <w:rPr>
          <w:rFonts w:ascii="Times New Roman" w:hAnsi="Times New Roman"/>
        </w:rPr>
      </w:pPr>
    </w:p>
    <w:p w:rsidR="00691B3A" w:rsidRPr="001A68D9" w:rsidRDefault="00A76837">
      <w:pPr>
        <w:widowControl w:val="0"/>
        <w:autoSpaceDE w:val="0"/>
        <w:autoSpaceDN w:val="0"/>
        <w:adjustRightInd w:val="0"/>
        <w:spacing w:after="0" w:line="240" w:lineRule="auto"/>
        <w:ind w:firstLine="567"/>
        <w:jc w:val="both"/>
        <w:rPr>
          <w:rFonts w:ascii="Times New Roman" w:hAnsi="Times New Roman"/>
          <w:b/>
        </w:rPr>
      </w:pPr>
      <w:r w:rsidRPr="001A68D9">
        <w:rPr>
          <w:rFonts w:ascii="Times New Roman" w:hAnsi="Times New Roman"/>
          <w:color w:val="FF0000"/>
          <w:sz w:val="24"/>
          <w:szCs w:val="24"/>
          <w:lang w:val="ky-KG"/>
        </w:rPr>
        <w:t>(Конкурсную заявку обязательно заполнить иприкрепить. В случае не заполнении конкурсная заявка будет отклонена)</w:t>
      </w:r>
    </w:p>
    <w:p w:rsidR="00691B3A" w:rsidRPr="001A68D9" w:rsidRDefault="00691B3A">
      <w:pPr>
        <w:spacing w:after="0"/>
        <w:jc w:val="right"/>
        <w:rPr>
          <w:rFonts w:ascii="Times New Roman" w:hAnsi="Times New Roman"/>
        </w:rPr>
      </w:pPr>
    </w:p>
    <w:p w:rsidR="00691B3A" w:rsidRPr="001A68D9" w:rsidRDefault="00691B3A">
      <w:pPr>
        <w:spacing w:after="0"/>
        <w:jc w:val="right"/>
        <w:rPr>
          <w:rFonts w:ascii="Times New Roman" w:hAnsi="Times New Roman"/>
        </w:rPr>
      </w:pPr>
    </w:p>
    <w:p w:rsidR="00691B3A" w:rsidRPr="001A68D9" w:rsidRDefault="00E118DA">
      <w:pPr>
        <w:spacing w:after="0"/>
        <w:jc w:val="right"/>
        <w:rPr>
          <w:rFonts w:ascii="Times New Roman" w:hAnsi="Times New Roman"/>
          <w:b/>
          <w:sz w:val="20"/>
          <w:szCs w:val="24"/>
        </w:rPr>
      </w:pPr>
      <w:r w:rsidRPr="001A68D9">
        <w:rPr>
          <w:rFonts w:ascii="Times New Roman" w:hAnsi="Times New Roman"/>
          <w:b/>
          <w:sz w:val="20"/>
          <w:szCs w:val="24"/>
        </w:rPr>
        <w:t>Приложение 3</w:t>
      </w:r>
    </w:p>
    <w:p w:rsidR="00691B3A" w:rsidRPr="001A68D9" w:rsidRDefault="00A76837">
      <w:pPr>
        <w:spacing w:after="0" w:line="240" w:lineRule="auto"/>
        <w:jc w:val="center"/>
        <w:rPr>
          <w:rFonts w:ascii="Times New Roman" w:hAnsi="Times New Roman"/>
          <w:b/>
          <w:sz w:val="28"/>
          <w:szCs w:val="28"/>
          <w:lang w:val="ky-KG"/>
        </w:rPr>
      </w:pPr>
      <w:r w:rsidRPr="001A68D9">
        <w:rPr>
          <w:rFonts w:ascii="Times New Roman" w:hAnsi="Times New Roman"/>
          <w:b/>
          <w:sz w:val="28"/>
          <w:szCs w:val="28"/>
          <w:lang w:val="ky-KG"/>
        </w:rPr>
        <w:t xml:space="preserve">Банковские реквизиты </w:t>
      </w:r>
    </w:p>
    <w:p w:rsidR="00691B3A" w:rsidRPr="001A68D9" w:rsidRDefault="00A76837">
      <w:pPr>
        <w:spacing w:after="0" w:line="240" w:lineRule="auto"/>
        <w:jc w:val="center"/>
        <w:rPr>
          <w:rFonts w:ascii="Times New Roman" w:hAnsi="Times New Roman"/>
          <w:b/>
          <w:sz w:val="28"/>
          <w:szCs w:val="28"/>
          <w:lang w:val="ky-KG"/>
        </w:rPr>
      </w:pPr>
      <w:r w:rsidRPr="001A68D9">
        <w:rPr>
          <w:rFonts w:ascii="Times New Roman" w:hAnsi="Times New Roman"/>
          <w:b/>
          <w:sz w:val="28"/>
          <w:szCs w:val="28"/>
          <w:lang w:val="ky-KG"/>
        </w:rPr>
        <w:t>ОАО “Евразийский Сберегательный Банк”</w:t>
      </w:r>
    </w:p>
    <w:p w:rsidR="00691B3A" w:rsidRPr="001A68D9" w:rsidRDefault="00691B3A">
      <w:pPr>
        <w:spacing w:after="160" w:line="240" w:lineRule="auto"/>
        <w:contextualSpacing/>
        <w:rPr>
          <w:rFonts w:ascii="Times New Roman" w:hAnsi="Times New Roman"/>
          <w:sz w:val="20"/>
          <w:szCs w:val="24"/>
          <w:lang w:val="ky-KG"/>
        </w:rPr>
      </w:pPr>
    </w:p>
    <w:p w:rsidR="007747E0" w:rsidRPr="009F14D0" w:rsidRDefault="007747E0" w:rsidP="007747E0">
      <w:pPr>
        <w:spacing w:after="160" w:line="240" w:lineRule="auto"/>
        <w:contextualSpacing/>
        <w:rPr>
          <w:rFonts w:ascii="Times New Roman" w:hAnsi="Times New Roman"/>
          <w:b/>
          <w:szCs w:val="28"/>
          <w:lang w:val="ky-KG"/>
        </w:rPr>
      </w:pPr>
      <w:r w:rsidRPr="009F14D0">
        <w:rPr>
          <w:rFonts w:ascii="Times New Roman" w:hAnsi="Times New Roman"/>
          <w:b/>
          <w:szCs w:val="28"/>
          <w:lang w:val="ky-KG"/>
        </w:rPr>
        <w:t>ОАО “Евразийский Сберегательный Банк”</w:t>
      </w:r>
    </w:p>
    <w:p w:rsidR="007747E0" w:rsidRPr="009F14D0" w:rsidRDefault="007747E0" w:rsidP="007747E0">
      <w:pPr>
        <w:spacing w:after="160" w:line="240" w:lineRule="auto"/>
        <w:contextualSpacing/>
        <w:rPr>
          <w:rFonts w:ascii="Times New Roman" w:hAnsi="Times New Roman"/>
          <w:b/>
          <w:szCs w:val="28"/>
          <w:lang w:val="ky-KG"/>
        </w:rPr>
      </w:pPr>
      <w:r w:rsidRPr="009F14D0">
        <w:rPr>
          <w:rFonts w:ascii="Times New Roman" w:hAnsi="Times New Roman"/>
          <w:b/>
          <w:szCs w:val="28"/>
          <w:lang w:val="ky-KG"/>
        </w:rPr>
        <w:t>Юридический адрес: г. Бишкек ул. Ибраимова 40/1,</w:t>
      </w:r>
      <w:r w:rsidRPr="00FC64AE">
        <w:rPr>
          <w:rFonts w:ascii="Times New Roman" w:hAnsi="Times New Roman"/>
          <w:b/>
          <w:szCs w:val="28"/>
        </w:rPr>
        <w:t xml:space="preserve"> </w:t>
      </w:r>
      <w:r w:rsidRPr="009F14D0">
        <w:rPr>
          <w:rFonts w:ascii="Times New Roman" w:hAnsi="Times New Roman"/>
          <w:b/>
          <w:szCs w:val="28"/>
          <w:lang w:val="ky-KG"/>
        </w:rPr>
        <w:t>720021</w:t>
      </w:r>
    </w:p>
    <w:p w:rsidR="007747E0" w:rsidRPr="009F14D0" w:rsidRDefault="007747E0" w:rsidP="007747E0">
      <w:pPr>
        <w:spacing w:after="160" w:line="240" w:lineRule="auto"/>
        <w:contextualSpacing/>
        <w:rPr>
          <w:rFonts w:ascii="Times New Roman" w:hAnsi="Times New Roman"/>
          <w:b/>
          <w:szCs w:val="28"/>
          <w:lang w:val="ky-KG"/>
        </w:rPr>
      </w:pPr>
    </w:p>
    <w:p w:rsidR="007747E0" w:rsidRPr="009F14D0" w:rsidRDefault="007747E0" w:rsidP="007747E0">
      <w:pPr>
        <w:spacing w:after="160" w:line="240" w:lineRule="auto"/>
        <w:contextualSpacing/>
        <w:rPr>
          <w:rFonts w:ascii="Times New Roman" w:hAnsi="Times New Roman"/>
          <w:b/>
          <w:szCs w:val="28"/>
          <w:lang w:val="ky-KG"/>
        </w:rPr>
      </w:pPr>
      <w:r w:rsidRPr="009F14D0">
        <w:rPr>
          <w:rFonts w:ascii="Times New Roman" w:hAnsi="Times New Roman"/>
          <w:b/>
          <w:szCs w:val="28"/>
          <w:lang w:val="ky-KG"/>
        </w:rPr>
        <w:t>ИНН 02903199310045</w:t>
      </w:r>
    </w:p>
    <w:p w:rsidR="007747E0" w:rsidRPr="009F14D0" w:rsidRDefault="007747E0" w:rsidP="007747E0">
      <w:pPr>
        <w:spacing w:after="160" w:line="240" w:lineRule="auto"/>
        <w:contextualSpacing/>
        <w:rPr>
          <w:rFonts w:ascii="Times New Roman" w:hAnsi="Times New Roman"/>
          <w:b/>
          <w:szCs w:val="28"/>
          <w:lang w:val="ky-KG"/>
        </w:rPr>
      </w:pPr>
      <w:r w:rsidRPr="009F14D0">
        <w:rPr>
          <w:rFonts w:ascii="Times New Roman" w:hAnsi="Times New Roman"/>
          <w:b/>
          <w:szCs w:val="28"/>
          <w:lang w:val="ky-KG"/>
        </w:rPr>
        <w:t>БИК 112001</w:t>
      </w:r>
    </w:p>
    <w:p w:rsidR="007747E0" w:rsidRPr="009F14D0" w:rsidRDefault="007747E0" w:rsidP="007747E0">
      <w:pPr>
        <w:spacing w:after="160" w:line="240" w:lineRule="auto"/>
        <w:contextualSpacing/>
        <w:rPr>
          <w:rFonts w:ascii="Times New Roman" w:hAnsi="Times New Roman"/>
          <w:b/>
          <w:szCs w:val="28"/>
          <w:lang w:val="ky-KG"/>
        </w:rPr>
      </w:pPr>
      <w:r w:rsidRPr="009F14D0">
        <w:rPr>
          <w:rFonts w:ascii="Times New Roman" w:hAnsi="Times New Roman"/>
          <w:b/>
          <w:szCs w:val="28"/>
          <w:lang w:val="ky-KG"/>
        </w:rPr>
        <w:t>р/с: 1121211110101930</w:t>
      </w:r>
    </w:p>
    <w:p w:rsidR="007747E0" w:rsidRPr="009F14D0" w:rsidRDefault="007747E0" w:rsidP="007747E0">
      <w:pPr>
        <w:spacing w:after="160" w:line="240" w:lineRule="auto"/>
        <w:contextualSpacing/>
        <w:rPr>
          <w:rFonts w:ascii="Times New Roman" w:hAnsi="Times New Roman"/>
          <w:b/>
          <w:szCs w:val="28"/>
          <w:lang w:val="ky-KG"/>
        </w:rPr>
      </w:pPr>
      <w:r w:rsidRPr="009F14D0">
        <w:rPr>
          <w:rFonts w:ascii="Times New Roman" w:hAnsi="Times New Roman"/>
          <w:b/>
          <w:szCs w:val="28"/>
          <w:lang w:val="ky-KG"/>
        </w:rPr>
        <w:t>e-mail:</w:t>
      </w:r>
      <w:r>
        <w:rPr>
          <w:rFonts w:ascii="Times New Roman" w:hAnsi="Times New Roman"/>
          <w:b/>
          <w:szCs w:val="28"/>
          <w:lang w:val="en-US"/>
        </w:rPr>
        <w:t xml:space="preserve"> </w:t>
      </w:r>
      <w:hyperlink r:id="rId12" w:history="1">
        <w:r w:rsidRPr="004F23DC">
          <w:rPr>
            <w:rStyle w:val="a5"/>
            <w:rFonts w:ascii="Times New Roman" w:hAnsi="Times New Roman"/>
            <w:b/>
            <w:szCs w:val="28"/>
            <w:lang w:val="ky-KG"/>
          </w:rPr>
          <w:t>office@esb.kg</w:t>
        </w:r>
      </w:hyperlink>
      <w:r w:rsidRPr="009F14D0">
        <w:rPr>
          <w:rFonts w:ascii="Times New Roman" w:hAnsi="Times New Roman"/>
          <w:b/>
          <w:szCs w:val="28"/>
          <w:lang w:val="ky-KG"/>
        </w:rPr>
        <w:t xml:space="preserve">; </w:t>
      </w:r>
      <w:hyperlink r:id="rId13" w:history="1">
        <w:r w:rsidRPr="004F23DC">
          <w:rPr>
            <w:rStyle w:val="a5"/>
            <w:rFonts w:ascii="Times New Roman" w:hAnsi="Times New Roman"/>
            <w:b/>
            <w:szCs w:val="28"/>
            <w:lang w:val="ky-KG"/>
          </w:rPr>
          <w:t>URL:</w:t>
        </w:r>
        <w:r w:rsidRPr="004F23DC">
          <w:rPr>
            <w:rStyle w:val="a5"/>
            <w:rFonts w:ascii="Times New Roman" w:hAnsi="Times New Roman"/>
            <w:b/>
            <w:szCs w:val="28"/>
            <w:lang w:val="en-US"/>
          </w:rPr>
          <w:t xml:space="preserve"> </w:t>
        </w:r>
        <w:r w:rsidRPr="004F23DC">
          <w:rPr>
            <w:rStyle w:val="a5"/>
            <w:rFonts w:ascii="Times New Roman" w:hAnsi="Times New Roman"/>
            <w:b/>
            <w:szCs w:val="28"/>
            <w:lang w:val="ky-KG"/>
          </w:rPr>
          <w:t>http</w:t>
        </w:r>
        <w:r w:rsidRPr="004F23DC">
          <w:rPr>
            <w:rStyle w:val="a5"/>
            <w:rFonts w:ascii="Times New Roman" w:hAnsi="Times New Roman"/>
            <w:b/>
            <w:szCs w:val="28"/>
            <w:lang w:val="en-US"/>
          </w:rPr>
          <w:t>s:</w:t>
        </w:r>
        <w:r w:rsidRPr="004F23DC">
          <w:rPr>
            <w:rStyle w:val="a5"/>
            <w:rFonts w:ascii="Times New Roman" w:hAnsi="Times New Roman"/>
            <w:b/>
            <w:szCs w:val="28"/>
            <w:lang w:val="ky-KG"/>
          </w:rPr>
          <w:t>//esb</w:t>
        </w:r>
        <w:r w:rsidRPr="004F23DC">
          <w:rPr>
            <w:rStyle w:val="a5"/>
            <w:rFonts w:ascii="Times New Roman" w:hAnsi="Times New Roman"/>
            <w:b/>
            <w:szCs w:val="28"/>
            <w:lang w:val="en-US"/>
          </w:rPr>
          <w:t>.</w:t>
        </w:r>
        <w:r w:rsidRPr="004F23DC">
          <w:rPr>
            <w:rStyle w:val="a5"/>
            <w:rFonts w:ascii="Times New Roman" w:hAnsi="Times New Roman"/>
            <w:b/>
            <w:szCs w:val="28"/>
            <w:lang w:val="ky-KG"/>
          </w:rPr>
          <w:t>kg</w:t>
        </w:r>
      </w:hyperlink>
    </w:p>
    <w:p w:rsidR="007747E0" w:rsidRPr="009F14D0" w:rsidRDefault="007747E0" w:rsidP="007747E0">
      <w:pPr>
        <w:spacing w:after="160" w:line="240" w:lineRule="auto"/>
        <w:contextualSpacing/>
        <w:rPr>
          <w:rFonts w:ascii="Times New Roman" w:hAnsi="Times New Roman"/>
          <w:b/>
          <w:szCs w:val="28"/>
          <w:lang w:val="ky-KG"/>
        </w:rPr>
      </w:pPr>
      <w:r w:rsidRPr="009F14D0">
        <w:rPr>
          <w:rFonts w:ascii="Times New Roman" w:hAnsi="Times New Roman"/>
          <w:b/>
          <w:szCs w:val="28"/>
          <w:lang w:val="ky-KG"/>
        </w:rPr>
        <w:t>тел:</w:t>
      </w:r>
      <w:r>
        <w:rPr>
          <w:rFonts w:ascii="Times New Roman" w:hAnsi="Times New Roman"/>
          <w:b/>
          <w:szCs w:val="28"/>
          <w:lang w:val="en-US"/>
        </w:rPr>
        <w:t xml:space="preserve"> </w:t>
      </w:r>
      <w:r w:rsidRPr="009F14D0">
        <w:rPr>
          <w:rFonts w:ascii="Times New Roman" w:hAnsi="Times New Roman"/>
          <w:b/>
          <w:szCs w:val="28"/>
          <w:lang w:val="ky-KG"/>
        </w:rPr>
        <w:t>+996</w:t>
      </w:r>
      <w:r>
        <w:rPr>
          <w:rFonts w:ascii="Times New Roman" w:hAnsi="Times New Roman"/>
          <w:b/>
          <w:szCs w:val="28"/>
          <w:lang w:val="en-US"/>
        </w:rPr>
        <w:t xml:space="preserve"> </w:t>
      </w:r>
      <w:r w:rsidRPr="009F14D0">
        <w:rPr>
          <w:rFonts w:ascii="Times New Roman" w:hAnsi="Times New Roman"/>
          <w:b/>
          <w:szCs w:val="28"/>
          <w:lang w:val="ky-KG"/>
        </w:rPr>
        <w:t>(312)</w:t>
      </w:r>
      <w:r>
        <w:rPr>
          <w:rFonts w:ascii="Times New Roman" w:hAnsi="Times New Roman"/>
          <w:b/>
          <w:szCs w:val="28"/>
          <w:lang w:val="en-US"/>
        </w:rPr>
        <w:t xml:space="preserve"> </w:t>
      </w:r>
      <w:r w:rsidRPr="009F14D0">
        <w:rPr>
          <w:rFonts w:ascii="Times New Roman" w:hAnsi="Times New Roman"/>
          <w:b/>
          <w:szCs w:val="28"/>
          <w:lang w:val="ky-KG"/>
        </w:rPr>
        <w:t>38-91-91</w:t>
      </w:r>
    </w:p>
    <w:p w:rsidR="007747E0" w:rsidRPr="009F14D0" w:rsidRDefault="007747E0" w:rsidP="007747E0">
      <w:pPr>
        <w:spacing w:after="160" w:line="240" w:lineRule="auto"/>
        <w:contextualSpacing/>
        <w:rPr>
          <w:rFonts w:ascii="Times New Roman" w:hAnsi="Times New Roman"/>
          <w:b/>
          <w:szCs w:val="28"/>
          <w:lang w:val="ky-KG"/>
        </w:rPr>
      </w:pPr>
      <w:r w:rsidRPr="009F14D0">
        <w:rPr>
          <w:rFonts w:ascii="Times New Roman" w:hAnsi="Times New Roman"/>
          <w:b/>
          <w:szCs w:val="28"/>
          <w:lang w:val="ky-KG"/>
        </w:rPr>
        <w:t>УГКНС: 999</w:t>
      </w:r>
    </w:p>
    <w:p w:rsidR="007747E0" w:rsidRPr="009F14D0" w:rsidRDefault="007747E0" w:rsidP="007747E0">
      <w:pPr>
        <w:spacing w:after="160" w:line="240" w:lineRule="auto"/>
        <w:contextualSpacing/>
        <w:rPr>
          <w:rFonts w:ascii="Times New Roman" w:hAnsi="Times New Roman"/>
          <w:b/>
          <w:sz w:val="28"/>
          <w:szCs w:val="28"/>
          <w:lang w:val="ky-KG"/>
        </w:rPr>
      </w:pPr>
      <w:r w:rsidRPr="009F14D0">
        <w:rPr>
          <w:rFonts w:ascii="Times New Roman" w:hAnsi="Times New Roman"/>
          <w:b/>
          <w:szCs w:val="28"/>
          <w:lang w:val="ky-KG"/>
        </w:rPr>
        <w:t>ОКПО: 20205649</w:t>
      </w:r>
    </w:p>
    <w:p w:rsidR="00691B3A" w:rsidRPr="001A68D9" w:rsidRDefault="00691B3A">
      <w:pPr>
        <w:rPr>
          <w:rFonts w:ascii="Times New Roman" w:hAnsi="Times New Roman"/>
        </w:rPr>
      </w:pPr>
    </w:p>
    <w:sectPr w:rsidR="00691B3A" w:rsidRPr="001A68D9" w:rsidSect="00691B3A">
      <w:footerReference w:type="default" r:id="rId14"/>
      <w:pgSz w:w="11906" w:h="16838"/>
      <w:pgMar w:top="709" w:right="566" w:bottom="0" w:left="1418" w:header="284" w:footer="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9A4" w:rsidRDefault="004979A4" w:rsidP="00691B3A">
      <w:pPr>
        <w:spacing w:after="0" w:line="240" w:lineRule="auto"/>
      </w:pPr>
      <w:r>
        <w:separator/>
      </w:r>
    </w:p>
  </w:endnote>
  <w:endnote w:type="continuationSeparator" w:id="0">
    <w:p w:rsidR="004979A4" w:rsidRDefault="004979A4" w:rsidP="00691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B06" w:rsidRDefault="00272B06" w:rsidP="00272B06">
    <w:pPr>
      <w:pStyle w:val="a6"/>
      <w:tabs>
        <w:tab w:val="left" w:pos="360"/>
        <w:tab w:val="right" w:pos="947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9A4" w:rsidRDefault="004979A4" w:rsidP="00691B3A">
      <w:pPr>
        <w:spacing w:after="0" w:line="240" w:lineRule="auto"/>
      </w:pPr>
      <w:r>
        <w:separator/>
      </w:r>
    </w:p>
  </w:footnote>
  <w:footnote w:type="continuationSeparator" w:id="0">
    <w:p w:rsidR="004979A4" w:rsidRDefault="004979A4" w:rsidP="00691B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60E"/>
    <w:multiLevelType w:val="hybridMultilevel"/>
    <w:tmpl w:val="504608FA"/>
    <w:lvl w:ilvl="0" w:tplc="B8B0E5C6">
      <w:start w:val="1"/>
      <w:numFmt w:val="decimal"/>
      <w:lvlText w:val="%1)"/>
      <w:lvlJc w:val="left"/>
      <w:pPr>
        <w:ind w:left="662"/>
      </w:pPr>
      <w:rPr>
        <w:rFonts w:ascii="Times New Roman" w:eastAsia="Times New Roman" w:hAnsi="Times New Roman" w:cs="Times New Roman"/>
        <w:b w:val="0"/>
        <w:i w:val="0"/>
        <w:strike w:val="0"/>
        <w:dstrike w:val="0"/>
        <w:color w:val="000000"/>
        <w:sz w:val="18"/>
        <w:szCs w:val="28"/>
        <w:u w:val="none" w:color="000000"/>
        <w:bdr w:val="none" w:sz="0" w:space="0" w:color="auto"/>
        <w:shd w:val="clear" w:color="auto" w:fill="auto"/>
        <w:vertAlign w:val="baseline"/>
      </w:rPr>
    </w:lvl>
    <w:lvl w:ilvl="1" w:tplc="6AE8DF3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1AEF7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804AC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4093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3AD1F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8ED1C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CA8FD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BA26F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7474432"/>
    <w:multiLevelType w:val="hybridMultilevel"/>
    <w:tmpl w:val="CAF490CA"/>
    <w:lvl w:ilvl="0" w:tplc="00DE961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61A7557"/>
    <w:multiLevelType w:val="hybridMultilevel"/>
    <w:tmpl w:val="6F4AD6DA"/>
    <w:lvl w:ilvl="0" w:tplc="1E68F23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E22A8D"/>
    <w:multiLevelType w:val="multilevel"/>
    <w:tmpl w:val="BFF8000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7DA366B"/>
    <w:multiLevelType w:val="hybridMultilevel"/>
    <w:tmpl w:val="A9B27CB0"/>
    <w:lvl w:ilvl="0" w:tplc="461AA9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A422C27"/>
    <w:multiLevelType w:val="hybridMultilevel"/>
    <w:tmpl w:val="6F4AD6DA"/>
    <w:lvl w:ilvl="0" w:tplc="1E68F23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72B06"/>
    <w:rsid w:val="00003152"/>
    <w:rsid w:val="000041AD"/>
    <w:rsid w:val="00005ECC"/>
    <w:rsid w:val="0000771C"/>
    <w:rsid w:val="000078DA"/>
    <w:rsid w:val="000135B4"/>
    <w:rsid w:val="00022592"/>
    <w:rsid w:val="000231EA"/>
    <w:rsid w:val="00025D75"/>
    <w:rsid w:val="00027C59"/>
    <w:rsid w:val="00032310"/>
    <w:rsid w:val="00032BE6"/>
    <w:rsid w:val="00035430"/>
    <w:rsid w:val="0003778C"/>
    <w:rsid w:val="00037928"/>
    <w:rsid w:val="00041041"/>
    <w:rsid w:val="00042B34"/>
    <w:rsid w:val="00043F96"/>
    <w:rsid w:val="00044DCF"/>
    <w:rsid w:val="00045D4F"/>
    <w:rsid w:val="00046093"/>
    <w:rsid w:val="00046DBE"/>
    <w:rsid w:val="000506EA"/>
    <w:rsid w:val="000510D6"/>
    <w:rsid w:val="000526BB"/>
    <w:rsid w:val="000534BC"/>
    <w:rsid w:val="000603C3"/>
    <w:rsid w:val="000603C5"/>
    <w:rsid w:val="0006093B"/>
    <w:rsid w:val="0006147B"/>
    <w:rsid w:val="000634CB"/>
    <w:rsid w:val="00063E1C"/>
    <w:rsid w:val="000703A5"/>
    <w:rsid w:val="00071F45"/>
    <w:rsid w:val="00071F54"/>
    <w:rsid w:val="00072A0C"/>
    <w:rsid w:val="00075CB8"/>
    <w:rsid w:val="000763D3"/>
    <w:rsid w:val="0007675E"/>
    <w:rsid w:val="00076E82"/>
    <w:rsid w:val="00077F56"/>
    <w:rsid w:val="00082567"/>
    <w:rsid w:val="00082B75"/>
    <w:rsid w:val="00082FEC"/>
    <w:rsid w:val="00083D7F"/>
    <w:rsid w:val="000911AC"/>
    <w:rsid w:val="000920CD"/>
    <w:rsid w:val="0009261A"/>
    <w:rsid w:val="00092B06"/>
    <w:rsid w:val="00096780"/>
    <w:rsid w:val="000A0EF2"/>
    <w:rsid w:val="000A1A61"/>
    <w:rsid w:val="000A210E"/>
    <w:rsid w:val="000A2F01"/>
    <w:rsid w:val="000B17D5"/>
    <w:rsid w:val="000B4807"/>
    <w:rsid w:val="000C2FA0"/>
    <w:rsid w:val="000C45F7"/>
    <w:rsid w:val="000D0E21"/>
    <w:rsid w:val="000D1D52"/>
    <w:rsid w:val="000D212C"/>
    <w:rsid w:val="000D36CE"/>
    <w:rsid w:val="000D5826"/>
    <w:rsid w:val="000D6FC7"/>
    <w:rsid w:val="000D7798"/>
    <w:rsid w:val="000D7BD1"/>
    <w:rsid w:val="000E071A"/>
    <w:rsid w:val="000E136D"/>
    <w:rsid w:val="000E28BF"/>
    <w:rsid w:val="000E318A"/>
    <w:rsid w:val="000E3881"/>
    <w:rsid w:val="000E3BD2"/>
    <w:rsid w:val="000E3D5A"/>
    <w:rsid w:val="000E436A"/>
    <w:rsid w:val="000F09D2"/>
    <w:rsid w:val="000F5406"/>
    <w:rsid w:val="000F5BBA"/>
    <w:rsid w:val="000F71FA"/>
    <w:rsid w:val="001004B5"/>
    <w:rsid w:val="00100E9B"/>
    <w:rsid w:val="00100ED1"/>
    <w:rsid w:val="001021C6"/>
    <w:rsid w:val="00102B13"/>
    <w:rsid w:val="0010390E"/>
    <w:rsid w:val="00104625"/>
    <w:rsid w:val="0010483F"/>
    <w:rsid w:val="00105A27"/>
    <w:rsid w:val="001071F1"/>
    <w:rsid w:val="00107512"/>
    <w:rsid w:val="00107B09"/>
    <w:rsid w:val="001100CC"/>
    <w:rsid w:val="00112D25"/>
    <w:rsid w:val="00115790"/>
    <w:rsid w:val="001242A8"/>
    <w:rsid w:val="00132668"/>
    <w:rsid w:val="00132BF5"/>
    <w:rsid w:val="00134626"/>
    <w:rsid w:val="00136323"/>
    <w:rsid w:val="0014171F"/>
    <w:rsid w:val="001544E9"/>
    <w:rsid w:val="0015509A"/>
    <w:rsid w:val="00156BA2"/>
    <w:rsid w:val="00160250"/>
    <w:rsid w:val="001602F4"/>
    <w:rsid w:val="00160D44"/>
    <w:rsid w:val="0016508C"/>
    <w:rsid w:val="00166955"/>
    <w:rsid w:val="00170A44"/>
    <w:rsid w:val="00171447"/>
    <w:rsid w:val="0017167E"/>
    <w:rsid w:val="00174881"/>
    <w:rsid w:val="0017641E"/>
    <w:rsid w:val="00176FB3"/>
    <w:rsid w:val="0018326C"/>
    <w:rsid w:val="001853B0"/>
    <w:rsid w:val="0018580E"/>
    <w:rsid w:val="00191BD2"/>
    <w:rsid w:val="00194AB6"/>
    <w:rsid w:val="001966D6"/>
    <w:rsid w:val="001977CC"/>
    <w:rsid w:val="00197A5E"/>
    <w:rsid w:val="001A00C0"/>
    <w:rsid w:val="001A23DA"/>
    <w:rsid w:val="001A4331"/>
    <w:rsid w:val="001A4F4B"/>
    <w:rsid w:val="001A6238"/>
    <w:rsid w:val="001A68D9"/>
    <w:rsid w:val="001B0D0B"/>
    <w:rsid w:val="001B1A4E"/>
    <w:rsid w:val="001C172A"/>
    <w:rsid w:val="001C2C3F"/>
    <w:rsid w:val="001C2C40"/>
    <w:rsid w:val="001C42E9"/>
    <w:rsid w:val="001C4894"/>
    <w:rsid w:val="001C50D2"/>
    <w:rsid w:val="001C742A"/>
    <w:rsid w:val="001D04B2"/>
    <w:rsid w:val="001D1709"/>
    <w:rsid w:val="001D2595"/>
    <w:rsid w:val="001D27C6"/>
    <w:rsid w:val="001D2D96"/>
    <w:rsid w:val="001D36B9"/>
    <w:rsid w:val="001D55DD"/>
    <w:rsid w:val="001D780A"/>
    <w:rsid w:val="001E4973"/>
    <w:rsid w:val="001E7663"/>
    <w:rsid w:val="001F04D5"/>
    <w:rsid w:val="001F2807"/>
    <w:rsid w:val="001F30CF"/>
    <w:rsid w:val="001F3978"/>
    <w:rsid w:val="001F3DEE"/>
    <w:rsid w:val="001F408A"/>
    <w:rsid w:val="001F4E93"/>
    <w:rsid w:val="001F56B7"/>
    <w:rsid w:val="001F64D9"/>
    <w:rsid w:val="001F679F"/>
    <w:rsid w:val="001F6E73"/>
    <w:rsid w:val="001F709F"/>
    <w:rsid w:val="00203B56"/>
    <w:rsid w:val="0020464C"/>
    <w:rsid w:val="002055C6"/>
    <w:rsid w:val="00206D0A"/>
    <w:rsid w:val="00207123"/>
    <w:rsid w:val="00211A58"/>
    <w:rsid w:val="002123EE"/>
    <w:rsid w:val="00212AFA"/>
    <w:rsid w:val="00212D83"/>
    <w:rsid w:val="0021399D"/>
    <w:rsid w:val="002145F5"/>
    <w:rsid w:val="00214783"/>
    <w:rsid w:val="00215DA9"/>
    <w:rsid w:val="00215DFB"/>
    <w:rsid w:val="0021610C"/>
    <w:rsid w:val="00217F8F"/>
    <w:rsid w:val="00222CC2"/>
    <w:rsid w:val="00222D18"/>
    <w:rsid w:val="00223B9E"/>
    <w:rsid w:val="00225A05"/>
    <w:rsid w:val="002276D9"/>
    <w:rsid w:val="00231062"/>
    <w:rsid w:val="00231D79"/>
    <w:rsid w:val="00233A8E"/>
    <w:rsid w:val="00234476"/>
    <w:rsid w:val="002349E6"/>
    <w:rsid w:val="002349FC"/>
    <w:rsid w:val="0024056E"/>
    <w:rsid w:val="00241777"/>
    <w:rsid w:val="00244B91"/>
    <w:rsid w:val="00245044"/>
    <w:rsid w:val="002454BE"/>
    <w:rsid w:val="00245D86"/>
    <w:rsid w:val="0025145B"/>
    <w:rsid w:val="0025181A"/>
    <w:rsid w:val="002523A4"/>
    <w:rsid w:val="00253AA2"/>
    <w:rsid w:val="0025580F"/>
    <w:rsid w:val="00261CA2"/>
    <w:rsid w:val="00261EBC"/>
    <w:rsid w:val="00263FA6"/>
    <w:rsid w:val="00263FFC"/>
    <w:rsid w:val="00267EE5"/>
    <w:rsid w:val="0027081D"/>
    <w:rsid w:val="00271D50"/>
    <w:rsid w:val="002728F9"/>
    <w:rsid w:val="00272B06"/>
    <w:rsid w:val="002748D1"/>
    <w:rsid w:val="00276613"/>
    <w:rsid w:val="00281D84"/>
    <w:rsid w:val="00286E45"/>
    <w:rsid w:val="00292242"/>
    <w:rsid w:val="0029234C"/>
    <w:rsid w:val="002A0746"/>
    <w:rsid w:val="002A6EB4"/>
    <w:rsid w:val="002B3F62"/>
    <w:rsid w:val="002B637E"/>
    <w:rsid w:val="002B6887"/>
    <w:rsid w:val="002B728D"/>
    <w:rsid w:val="002C10A4"/>
    <w:rsid w:val="002C40BA"/>
    <w:rsid w:val="002C4CC1"/>
    <w:rsid w:val="002C6250"/>
    <w:rsid w:val="002D2492"/>
    <w:rsid w:val="002D4387"/>
    <w:rsid w:val="002D621D"/>
    <w:rsid w:val="002E07E0"/>
    <w:rsid w:val="002E0E35"/>
    <w:rsid w:val="002E22AE"/>
    <w:rsid w:val="002E607C"/>
    <w:rsid w:val="002F2121"/>
    <w:rsid w:val="002F7282"/>
    <w:rsid w:val="00302268"/>
    <w:rsid w:val="0030358C"/>
    <w:rsid w:val="00304D4A"/>
    <w:rsid w:val="00305AD1"/>
    <w:rsid w:val="00306681"/>
    <w:rsid w:val="00310139"/>
    <w:rsid w:val="0031283C"/>
    <w:rsid w:val="00312FB6"/>
    <w:rsid w:val="00315001"/>
    <w:rsid w:val="00315E7C"/>
    <w:rsid w:val="00315F87"/>
    <w:rsid w:val="00322572"/>
    <w:rsid w:val="00323388"/>
    <w:rsid w:val="00323801"/>
    <w:rsid w:val="00324475"/>
    <w:rsid w:val="00324939"/>
    <w:rsid w:val="003266C5"/>
    <w:rsid w:val="003300FA"/>
    <w:rsid w:val="003314FC"/>
    <w:rsid w:val="0033153B"/>
    <w:rsid w:val="0033309E"/>
    <w:rsid w:val="00344C9F"/>
    <w:rsid w:val="00346CB5"/>
    <w:rsid w:val="00347403"/>
    <w:rsid w:val="00351B53"/>
    <w:rsid w:val="00352A01"/>
    <w:rsid w:val="00353183"/>
    <w:rsid w:val="00354071"/>
    <w:rsid w:val="00356B4C"/>
    <w:rsid w:val="0036309B"/>
    <w:rsid w:val="00366A6B"/>
    <w:rsid w:val="0037239D"/>
    <w:rsid w:val="003754A0"/>
    <w:rsid w:val="00375C08"/>
    <w:rsid w:val="00381A1F"/>
    <w:rsid w:val="0038225D"/>
    <w:rsid w:val="003826C2"/>
    <w:rsid w:val="003843FD"/>
    <w:rsid w:val="00386DE7"/>
    <w:rsid w:val="00387204"/>
    <w:rsid w:val="00391211"/>
    <w:rsid w:val="00391476"/>
    <w:rsid w:val="00391C57"/>
    <w:rsid w:val="003927B1"/>
    <w:rsid w:val="00393485"/>
    <w:rsid w:val="00393612"/>
    <w:rsid w:val="00395312"/>
    <w:rsid w:val="003A07FB"/>
    <w:rsid w:val="003A15B5"/>
    <w:rsid w:val="003A75E0"/>
    <w:rsid w:val="003B0161"/>
    <w:rsid w:val="003B5802"/>
    <w:rsid w:val="003B5FF2"/>
    <w:rsid w:val="003B755E"/>
    <w:rsid w:val="003C0CAD"/>
    <w:rsid w:val="003C4314"/>
    <w:rsid w:val="003C4AB9"/>
    <w:rsid w:val="003D0AC9"/>
    <w:rsid w:val="003D0D78"/>
    <w:rsid w:val="003D3E4D"/>
    <w:rsid w:val="003D43EC"/>
    <w:rsid w:val="003D5E03"/>
    <w:rsid w:val="003D61CF"/>
    <w:rsid w:val="003E21E9"/>
    <w:rsid w:val="003E67FD"/>
    <w:rsid w:val="003F1F95"/>
    <w:rsid w:val="003F2C8D"/>
    <w:rsid w:val="003F40F8"/>
    <w:rsid w:val="003F4A3D"/>
    <w:rsid w:val="003F6053"/>
    <w:rsid w:val="004066D7"/>
    <w:rsid w:val="00407033"/>
    <w:rsid w:val="00407175"/>
    <w:rsid w:val="00410B9F"/>
    <w:rsid w:val="00415743"/>
    <w:rsid w:val="00416F93"/>
    <w:rsid w:val="0043135A"/>
    <w:rsid w:val="00432B14"/>
    <w:rsid w:val="00433224"/>
    <w:rsid w:val="004346F2"/>
    <w:rsid w:val="00434DEF"/>
    <w:rsid w:val="00435922"/>
    <w:rsid w:val="004471CA"/>
    <w:rsid w:val="00451ABF"/>
    <w:rsid w:val="00453DC2"/>
    <w:rsid w:val="00454918"/>
    <w:rsid w:val="004560E6"/>
    <w:rsid w:val="00456640"/>
    <w:rsid w:val="00460BEC"/>
    <w:rsid w:val="00461142"/>
    <w:rsid w:val="00462995"/>
    <w:rsid w:val="00464E82"/>
    <w:rsid w:val="00464F59"/>
    <w:rsid w:val="00465696"/>
    <w:rsid w:val="00466BDD"/>
    <w:rsid w:val="00470EF4"/>
    <w:rsid w:val="004763DB"/>
    <w:rsid w:val="004804AF"/>
    <w:rsid w:val="00483124"/>
    <w:rsid w:val="00483CBD"/>
    <w:rsid w:val="00485750"/>
    <w:rsid w:val="004863A1"/>
    <w:rsid w:val="004910A4"/>
    <w:rsid w:val="00492CC0"/>
    <w:rsid w:val="00493C6E"/>
    <w:rsid w:val="00494BF4"/>
    <w:rsid w:val="004979A4"/>
    <w:rsid w:val="004A1FB1"/>
    <w:rsid w:val="004A4DA6"/>
    <w:rsid w:val="004A657E"/>
    <w:rsid w:val="004B5DC2"/>
    <w:rsid w:val="004B6633"/>
    <w:rsid w:val="004C20EE"/>
    <w:rsid w:val="004C301D"/>
    <w:rsid w:val="004C3388"/>
    <w:rsid w:val="004C3C1E"/>
    <w:rsid w:val="004C4A37"/>
    <w:rsid w:val="004C5490"/>
    <w:rsid w:val="004C5D86"/>
    <w:rsid w:val="004C6655"/>
    <w:rsid w:val="004C6792"/>
    <w:rsid w:val="004C6D8D"/>
    <w:rsid w:val="004D1906"/>
    <w:rsid w:val="004D1B4A"/>
    <w:rsid w:val="004D3B5A"/>
    <w:rsid w:val="004D405E"/>
    <w:rsid w:val="004D608F"/>
    <w:rsid w:val="004D609F"/>
    <w:rsid w:val="004D656D"/>
    <w:rsid w:val="004D7AFC"/>
    <w:rsid w:val="004E0E81"/>
    <w:rsid w:val="004E5B79"/>
    <w:rsid w:val="004E6747"/>
    <w:rsid w:val="004F0A4A"/>
    <w:rsid w:val="004F1828"/>
    <w:rsid w:val="004F19FA"/>
    <w:rsid w:val="004F3313"/>
    <w:rsid w:val="004F6A0E"/>
    <w:rsid w:val="005017A6"/>
    <w:rsid w:val="005030A2"/>
    <w:rsid w:val="005031FF"/>
    <w:rsid w:val="005052C0"/>
    <w:rsid w:val="00506127"/>
    <w:rsid w:val="00514410"/>
    <w:rsid w:val="00515453"/>
    <w:rsid w:val="0052116B"/>
    <w:rsid w:val="00521BD4"/>
    <w:rsid w:val="00522DC4"/>
    <w:rsid w:val="0052302B"/>
    <w:rsid w:val="00524660"/>
    <w:rsid w:val="005257A8"/>
    <w:rsid w:val="00532707"/>
    <w:rsid w:val="00535282"/>
    <w:rsid w:val="00535672"/>
    <w:rsid w:val="005362A7"/>
    <w:rsid w:val="00544B62"/>
    <w:rsid w:val="00544F26"/>
    <w:rsid w:val="005474B3"/>
    <w:rsid w:val="00552BE1"/>
    <w:rsid w:val="005531A6"/>
    <w:rsid w:val="00553689"/>
    <w:rsid w:val="00553740"/>
    <w:rsid w:val="00556CC1"/>
    <w:rsid w:val="00561892"/>
    <w:rsid w:val="0056329D"/>
    <w:rsid w:val="00570659"/>
    <w:rsid w:val="00570714"/>
    <w:rsid w:val="005733FD"/>
    <w:rsid w:val="005738C3"/>
    <w:rsid w:val="00574F15"/>
    <w:rsid w:val="00576CF8"/>
    <w:rsid w:val="005807CB"/>
    <w:rsid w:val="0058353F"/>
    <w:rsid w:val="005851A2"/>
    <w:rsid w:val="00585F42"/>
    <w:rsid w:val="00586122"/>
    <w:rsid w:val="00587865"/>
    <w:rsid w:val="00587B73"/>
    <w:rsid w:val="005923B8"/>
    <w:rsid w:val="00592DC5"/>
    <w:rsid w:val="00597959"/>
    <w:rsid w:val="005A11FF"/>
    <w:rsid w:val="005A1884"/>
    <w:rsid w:val="005A4924"/>
    <w:rsid w:val="005A628A"/>
    <w:rsid w:val="005A76A8"/>
    <w:rsid w:val="005B04C6"/>
    <w:rsid w:val="005B1B61"/>
    <w:rsid w:val="005B1F38"/>
    <w:rsid w:val="005B5DE5"/>
    <w:rsid w:val="005C51F6"/>
    <w:rsid w:val="005C6E19"/>
    <w:rsid w:val="005D002B"/>
    <w:rsid w:val="005D353B"/>
    <w:rsid w:val="005D3661"/>
    <w:rsid w:val="005D3E1B"/>
    <w:rsid w:val="005D68D2"/>
    <w:rsid w:val="005E1BDF"/>
    <w:rsid w:val="005E3E24"/>
    <w:rsid w:val="005E4B3C"/>
    <w:rsid w:val="005E564E"/>
    <w:rsid w:val="005E6FEC"/>
    <w:rsid w:val="005F04F9"/>
    <w:rsid w:val="005F25D3"/>
    <w:rsid w:val="005F2A5A"/>
    <w:rsid w:val="005F7900"/>
    <w:rsid w:val="006076CE"/>
    <w:rsid w:val="006172F0"/>
    <w:rsid w:val="006238EC"/>
    <w:rsid w:val="00624EB7"/>
    <w:rsid w:val="0062564B"/>
    <w:rsid w:val="00630FDB"/>
    <w:rsid w:val="00631BA6"/>
    <w:rsid w:val="00634312"/>
    <w:rsid w:val="00634A57"/>
    <w:rsid w:val="00635396"/>
    <w:rsid w:val="00640DCB"/>
    <w:rsid w:val="00641AF8"/>
    <w:rsid w:val="00644ACF"/>
    <w:rsid w:val="00644F17"/>
    <w:rsid w:val="006502D5"/>
    <w:rsid w:val="0065142B"/>
    <w:rsid w:val="006516B0"/>
    <w:rsid w:val="0065624B"/>
    <w:rsid w:val="00656704"/>
    <w:rsid w:val="00657875"/>
    <w:rsid w:val="00661023"/>
    <w:rsid w:val="00665748"/>
    <w:rsid w:val="00665A89"/>
    <w:rsid w:val="00670232"/>
    <w:rsid w:val="00675A3D"/>
    <w:rsid w:val="00677280"/>
    <w:rsid w:val="00680943"/>
    <w:rsid w:val="006812DB"/>
    <w:rsid w:val="006825DA"/>
    <w:rsid w:val="006835FD"/>
    <w:rsid w:val="006873CF"/>
    <w:rsid w:val="00691B3A"/>
    <w:rsid w:val="00693121"/>
    <w:rsid w:val="00696D56"/>
    <w:rsid w:val="00697B97"/>
    <w:rsid w:val="006A0040"/>
    <w:rsid w:val="006A1D53"/>
    <w:rsid w:val="006A2D44"/>
    <w:rsid w:val="006A358C"/>
    <w:rsid w:val="006B0BCF"/>
    <w:rsid w:val="006B180D"/>
    <w:rsid w:val="006B3460"/>
    <w:rsid w:val="006B5DF0"/>
    <w:rsid w:val="006B7915"/>
    <w:rsid w:val="006C1D2F"/>
    <w:rsid w:val="006C6200"/>
    <w:rsid w:val="006C71DD"/>
    <w:rsid w:val="006D08C9"/>
    <w:rsid w:val="006D46CD"/>
    <w:rsid w:val="006E38C6"/>
    <w:rsid w:val="006E632D"/>
    <w:rsid w:val="006E766E"/>
    <w:rsid w:val="006F20A8"/>
    <w:rsid w:val="006F32FF"/>
    <w:rsid w:val="006F7A5B"/>
    <w:rsid w:val="00701E89"/>
    <w:rsid w:val="00702788"/>
    <w:rsid w:val="00704415"/>
    <w:rsid w:val="00704452"/>
    <w:rsid w:val="0070527B"/>
    <w:rsid w:val="00705D66"/>
    <w:rsid w:val="00705ED9"/>
    <w:rsid w:val="0070602F"/>
    <w:rsid w:val="00707D57"/>
    <w:rsid w:val="00710282"/>
    <w:rsid w:val="007105F0"/>
    <w:rsid w:val="0071213D"/>
    <w:rsid w:val="007123D2"/>
    <w:rsid w:val="00712F5F"/>
    <w:rsid w:val="00713B2D"/>
    <w:rsid w:val="00716589"/>
    <w:rsid w:val="0071766D"/>
    <w:rsid w:val="0072135F"/>
    <w:rsid w:val="007247CB"/>
    <w:rsid w:val="0072581A"/>
    <w:rsid w:val="00733166"/>
    <w:rsid w:val="00733BCB"/>
    <w:rsid w:val="00734314"/>
    <w:rsid w:val="007351CF"/>
    <w:rsid w:val="0074093E"/>
    <w:rsid w:val="00741E0D"/>
    <w:rsid w:val="00744F53"/>
    <w:rsid w:val="007451A7"/>
    <w:rsid w:val="00746FFE"/>
    <w:rsid w:val="00747019"/>
    <w:rsid w:val="00747B59"/>
    <w:rsid w:val="00752220"/>
    <w:rsid w:val="00752624"/>
    <w:rsid w:val="007531C1"/>
    <w:rsid w:val="007536DD"/>
    <w:rsid w:val="00756F9A"/>
    <w:rsid w:val="00757620"/>
    <w:rsid w:val="00760838"/>
    <w:rsid w:val="007626FE"/>
    <w:rsid w:val="0076310A"/>
    <w:rsid w:val="00764393"/>
    <w:rsid w:val="007659E8"/>
    <w:rsid w:val="00765C1C"/>
    <w:rsid w:val="00766257"/>
    <w:rsid w:val="007671FA"/>
    <w:rsid w:val="007674EF"/>
    <w:rsid w:val="00771B67"/>
    <w:rsid w:val="00772503"/>
    <w:rsid w:val="0077367F"/>
    <w:rsid w:val="0077397B"/>
    <w:rsid w:val="007747E0"/>
    <w:rsid w:val="00777CF1"/>
    <w:rsid w:val="007811A6"/>
    <w:rsid w:val="00792763"/>
    <w:rsid w:val="00792C22"/>
    <w:rsid w:val="0079452E"/>
    <w:rsid w:val="00795E02"/>
    <w:rsid w:val="007979BE"/>
    <w:rsid w:val="007A3814"/>
    <w:rsid w:val="007B0FFB"/>
    <w:rsid w:val="007B160A"/>
    <w:rsid w:val="007B3B14"/>
    <w:rsid w:val="007B4085"/>
    <w:rsid w:val="007B6643"/>
    <w:rsid w:val="007B7795"/>
    <w:rsid w:val="007B7CE8"/>
    <w:rsid w:val="007B7DB5"/>
    <w:rsid w:val="007C2A18"/>
    <w:rsid w:val="007C3B88"/>
    <w:rsid w:val="007C3F22"/>
    <w:rsid w:val="007C4CB5"/>
    <w:rsid w:val="007C70A3"/>
    <w:rsid w:val="007D0331"/>
    <w:rsid w:val="007D16D7"/>
    <w:rsid w:val="007D2C32"/>
    <w:rsid w:val="007D3386"/>
    <w:rsid w:val="007D48F0"/>
    <w:rsid w:val="007D5152"/>
    <w:rsid w:val="007D52AA"/>
    <w:rsid w:val="007E25BE"/>
    <w:rsid w:val="007E3067"/>
    <w:rsid w:val="007E4F44"/>
    <w:rsid w:val="007E7D2E"/>
    <w:rsid w:val="007F0AB0"/>
    <w:rsid w:val="007F3E8C"/>
    <w:rsid w:val="007F4327"/>
    <w:rsid w:val="007F632E"/>
    <w:rsid w:val="008009B5"/>
    <w:rsid w:val="00802296"/>
    <w:rsid w:val="00804054"/>
    <w:rsid w:val="00805EC6"/>
    <w:rsid w:val="0080669B"/>
    <w:rsid w:val="00806B70"/>
    <w:rsid w:val="0081709F"/>
    <w:rsid w:val="00817397"/>
    <w:rsid w:val="00817BE5"/>
    <w:rsid w:val="00820139"/>
    <w:rsid w:val="008201A5"/>
    <w:rsid w:val="00823B94"/>
    <w:rsid w:val="00827144"/>
    <w:rsid w:val="00827234"/>
    <w:rsid w:val="00827B2B"/>
    <w:rsid w:val="00832B90"/>
    <w:rsid w:val="00832F1F"/>
    <w:rsid w:val="00841C04"/>
    <w:rsid w:val="00844454"/>
    <w:rsid w:val="00846562"/>
    <w:rsid w:val="0085031A"/>
    <w:rsid w:val="00851FFE"/>
    <w:rsid w:val="008578B3"/>
    <w:rsid w:val="00857DD1"/>
    <w:rsid w:val="008614D0"/>
    <w:rsid w:val="00861C02"/>
    <w:rsid w:val="00862DE8"/>
    <w:rsid w:val="008637BC"/>
    <w:rsid w:val="008700E2"/>
    <w:rsid w:val="00872581"/>
    <w:rsid w:val="008758AC"/>
    <w:rsid w:val="0087593B"/>
    <w:rsid w:val="00877451"/>
    <w:rsid w:val="0088510C"/>
    <w:rsid w:val="00890104"/>
    <w:rsid w:val="008904F5"/>
    <w:rsid w:val="0089201C"/>
    <w:rsid w:val="008925DD"/>
    <w:rsid w:val="0089555B"/>
    <w:rsid w:val="0089596A"/>
    <w:rsid w:val="0089688C"/>
    <w:rsid w:val="008973EB"/>
    <w:rsid w:val="00897B00"/>
    <w:rsid w:val="008A2F5D"/>
    <w:rsid w:val="008A7077"/>
    <w:rsid w:val="008C0E7E"/>
    <w:rsid w:val="008C2451"/>
    <w:rsid w:val="008C3959"/>
    <w:rsid w:val="008C49DD"/>
    <w:rsid w:val="008C5BAA"/>
    <w:rsid w:val="008C61F4"/>
    <w:rsid w:val="008C7181"/>
    <w:rsid w:val="008C7EC8"/>
    <w:rsid w:val="008D185E"/>
    <w:rsid w:val="008D384C"/>
    <w:rsid w:val="008D52AA"/>
    <w:rsid w:val="008E0D93"/>
    <w:rsid w:val="008E4153"/>
    <w:rsid w:val="008E46E0"/>
    <w:rsid w:val="008E6955"/>
    <w:rsid w:val="008F00FC"/>
    <w:rsid w:val="008F02EA"/>
    <w:rsid w:val="008F069C"/>
    <w:rsid w:val="008F32FE"/>
    <w:rsid w:val="008F3C60"/>
    <w:rsid w:val="008F574C"/>
    <w:rsid w:val="008F6916"/>
    <w:rsid w:val="009017FE"/>
    <w:rsid w:val="009031FC"/>
    <w:rsid w:val="00904D76"/>
    <w:rsid w:val="00905D7B"/>
    <w:rsid w:val="00906CE3"/>
    <w:rsid w:val="00910750"/>
    <w:rsid w:val="00910844"/>
    <w:rsid w:val="0092118F"/>
    <w:rsid w:val="00923402"/>
    <w:rsid w:val="00924339"/>
    <w:rsid w:val="009252E5"/>
    <w:rsid w:val="009254A5"/>
    <w:rsid w:val="00926428"/>
    <w:rsid w:val="00927108"/>
    <w:rsid w:val="00927819"/>
    <w:rsid w:val="00931F04"/>
    <w:rsid w:val="00933D80"/>
    <w:rsid w:val="00936906"/>
    <w:rsid w:val="00937689"/>
    <w:rsid w:val="00937848"/>
    <w:rsid w:val="0094517C"/>
    <w:rsid w:val="0094567D"/>
    <w:rsid w:val="00950CFA"/>
    <w:rsid w:val="00953940"/>
    <w:rsid w:val="00957EE3"/>
    <w:rsid w:val="00961B43"/>
    <w:rsid w:val="009624B0"/>
    <w:rsid w:val="00963150"/>
    <w:rsid w:val="00963E8B"/>
    <w:rsid w:val="0096453C"/>
    <w:rsid w:val="009656F5"/>
    <w:rsid w:val="0097222D"/>
    <w:rsid w:val="00972E18"/>
    <w:rsid w:val="00980B1C"/>
    <w:rsid w:val="00983235"/>
    <w:rsid w:val="00983EA1"/>
    <w:rsid w:val="00984D93"/>
    <w:rsid w:val="00990B08"/>
    <w:rsid w:val="009913C8"/>
    <w:rsid w:val="00991ACB"/>
    <w:rsid w:val="0099218E"/>
    <w:rsid w:val="00992B9C"/>
    <w:rsid w:val="0099457A"/>
    <w:rsid w:val="00994F93"/>
    <w:rsid w:val="009A01B3"/>
    <w:rsid w:val="009A052A"/>
    <w:rsid w:val="009A0BBE"/>
    <w:rsid w:val="009A3303"/>
    <w:rsid w:val="009A3A2D"/>
    <w:rsid w:val="009A4291"/>
    <w:rsid w:val="009A721F"/>
    <w:rsid w:val="009B0D06"/>
    <w:rsid w:val="009B1524"/>
    <w:rsid w:val="009B1863"/>
    <w:rsid w:val="009B2849"/>
    <w:rsid w:val="009B3005"/>
    <w:rsid w:val="009B48B1"/>
    <w:rsid w:val="009B65B7"/>
    <w:rsid w:val="009B6AC4"/>
    <w:rsid w:val="009C16CF"/>
    <w:rsid w:val="009C6305"/>
    <w:rsid w:val="009D4556"/>
    <w:rsid w:val="009D5C4E"/>
    <w:rsid w:val="009D6C2A"/>
    <w:rsid w:val="009D7104"/>
    <w:rsid w:val="009D7B77"/>
    <w:rsid w:val="009D7DB9"/>
    <w:rsid w:val="009E1A78"/>
    <w:rsid w:val="009E5ECC"/>
    <w:rsid w:val="009E7907"/>
    <w:rsid w:val="009F0C95"/>
    <w:rsid w:val="009F4935"/>
    <w:rsid w:val="009F5C36"/>
    <w:rsid w:val="009F7FFD"/>
    <w:rsid w:val="00A01CDF"/>
    <w:rsid w:val="00A02078"/>
    <w:rsid w:val="00A050D4"/>
    <w:rsid w:val="00A05C9B"/>
    <w:rsid w:val="00A108C5"/>
    <w:rsid w:val="00A128B6"/>
    <w:rsid w:val="00A15767"/>
    <w:rsid w:val="00A174F2"/>
    <w:rsid w:val="00A218FF"/>
    <w:rsid w:val="00A21C40"/>
    <w:rsid w:val="00A30217"/>
    <w:rsid w:val="00A31D2E"/>
    <w:rsid w:val="00A32596"/>
    <w:rsid w:val="00A35748"/>
    <w:rsid w:val="00A3632E"/>
    <w:rsid w:val="00A36FA0"/>
    <w:rsid w:val="00A404FB"/>
    <w:rsid w:val="00A41724"/>
    <w:rsid w:val="00A42B5B"/>
    <w:rsid w:val="00A439E6"/>
    <w:rsid w:val="00A43F5B"/>
    <w:rsid w:val="00A44BCE"/>
    <w:rsid w:val="00A44E40"/>
    <w:rsid w:val="00A47C90"/>
    <w:rsid w:val="00A511CA"/>
    <w:rsid w:val="00A52116"/>
    <w:rsid w:val="00A52148"/>
    <w:rsid w:val="00A571E1"/>
    <w:rsid w:val="00A625DA"/>
    <w:rsid w:val="00A63EEE"/>
    <w:rsid w:val="00A71B5D"/>
    <w:rsid w:val="00A7317D"/>
    <w:rsid w:val="00A75517"/>
    <w:rsid w:val="00A758ED"/>
    <w:rsid w:val="00A76837"/>
    <w:rsid w:val="00A803D6"/>
    <w:rsid w:val="00A81727"/>
    <w:rsid w:val="00A81BD4"/>
    <w:rsid w:val="00A84124"/>
    <w:rsid w:val="00A8434E"/>
    <w:rsid w:val="00A87729"/>
    <w:rsid w:val="00A90BC3"/>
    <w:rsid w:val="00A95B10"/>
    <w:rsid w:val="00A962E8"/>
    <w:rsid w:val="00A96D77"/>
    <w:rsid w:val="00A976A2"/>
    <w:rsid w:val="00AA053B"/>
    <w:rsid w:val="00AA13EC"/>
    <w:rsid w:val="00AA1432"/>
    <w:rsid w:val="00AA3C73"/>
    <w:rsid w:val="00AA3F87"/>
    <w:rsid w:val="00AB4C7A"/>
    <w:rsid w:val="00AB5208"/>
    <w:rsid w:val="00AC108E"/>
    <w:rsid w:val="00AC305A"/>
    <w:rsid w:val="00AC510E"/>
    <w:rsid w:val="00AC6E74"/>
    <w:rsid w:val="00AC721E"/>
    <w:rsid w:val="00AD5B7F"/>
    <w:rsid w:val="00AD616D"/>
    <w:rsid w:val="00AE471C"/>
    <w:rsid w:val="00AE4CB5"/>
    <w:rsid w:val="00AE55C0"/>
    <w:rsid w:val="00AF0BEE"/>
    <w:rsid w:val="00AF1164"/>
    <w:rsid w:val="00AF41F6"/>
    <w:rsid w:val="00B002E4"/>
    <w:rsid w:val="00B01A0A"/>
    <w:rsid w:val="00B03541"/>
    <w:rsid w:val="00B03655"/>
    <w:rsid w:val="00B03D91"/>
    <w:rsid w:val="00B05D1E"/>
    <w:rsid w:val="00B0698E"/>
    <w:rsid w:val="00B1402E"/>
    <w:rsid w:val="00B22424"/>
    <w:rsid w:val="00B2597A"/>
    <w:rsid w:val="00B26723"/>
    <w:rsid w:val="00B2679F"/>
    <w:rsid w:val="00B30A7D"/>
    <w:rsid w:val="00B412EA"/>
    <w:rsid w:val="00B41B78"/>
    <w:rsid w:val="00B41ECB"/>
    <w:rsid w:val="00B423EA"/>
    <w:rsid w:val="00B42A80"/>
    <w:rsid w:val="00B42E4C"/>
    <w:rsid w:val="00B43D7E"/>
    <w:rsid w:val="00B44609"/>
    <w:rsid w:val="00B45FF7"/>
    <w:rsid w:val="00B476F3"/>
    <w:rsid w:val="00B478F7"/>
    <w:rsid w:val="00B52A6D"/>
    <w:rsid w:val="00B55CF5"/>
    <w:rsid w:val="00B611BE"/>
    <w:rsid w:val="00B615A0"/>
    <w:rsid w:val="00B61D1D"/>
    <w:rsid w:val="00B6302C"/>
    <w:rsid w:val="00B635D2"/>
    <w:rsid w:val="00B72F80"/>
    <w:rsid w:val="00B73E94"/>
    <w:rsid w:val="00B83C09"/>
    <w:rsid w:val="00B84291"/>
    <w:rsid w:val="00B872FB"/>
    <w:rsid w:val="00B900DC"/>
    <w:rsid w:val="00B9271E"/>
    <w:rsid w:val="00B9382A"/>
    <w:rsid w:val="00B93AE7"/>
    <w:rsid w:val="00B97183"/>
    <w:rsid w:val="00B9798F"/>
    <w:rsid w:val="00BA055B"/>
    <w:rsid w:val="00BA44DC"/>
    <w:rsid w:val="00BA4C39"/>
    <w:rsid w:val="00BA68C7"/>
    <w:rsid w:val="00BB0114"/>
    <w:rsid w:val="00BB06AE"/>
    <w:rsid w:val="00BB17D9"/>
    <w:rsid w:val="00BB3D34"/>
    <w:rsid w:val="00BB61D3"/>
    <w:rsid w:val="00BC1202"/>
    <w:rsid w:val="00BC1266"/>
    <w:rsid w:val="00BC5918"/>
    <w:rsid w:val="00BD567B"/>
    <w:rsid w:val="00BD7C2B"/>
    <w:rsid w:val="00BD7F24"/>
    <w:rsid w:val="00BF06D3"/>
    <w:rsid w:val="00BF1F10"/>
    <w:rsid w:val="00BF3EDF"/>
    <w:rsid w:val="00BF4C49"/>
    <w:rsid w:val="00BF620D"/>
    <w:rsid w:val="00C00A89"/>
    <w:rsid w:val="00C02DD2"/>
    <w:rsid w:val="00C05B73"/>
    <w:rsid w:val="00C13AB0"/>
    <w:rsid w:val="00C17C7B"/>
    <w:rsid w:val="00C24A57"/>
    <w:rsid w:val="00C301C4"/>
    <w:rsid w:val="00C37A41"/>
    <w:rsid w:val="00C4000C"/>
    <w:rsid w:val="00C40015"/>
    <w:rsid w:val="00C410AC"/>
    <w:rsid w:val="00C42DD5"/>
    <w:rsid w:val="00C45BBC"/>
    <w:rsid w:val="00C47D6C"/>
    <w:rsid w:val="00C51166"/>
    <w:rsid w:val="00C51645"/>
    <w:rsid w:val="00C652D9"/>
    <w:rsid w:val="00C6564B"/>
    <w:rsid w:val="00C709AA"/>
    <w:rsid w:val="00C805C6"/>
    <w:rsid w:val="00C8091F"/>
    <w:rsid w:val="00C82141"/>
    <w:rsid w:val="00C860E1"/>
    <w:rsid w:val="00C913FE"/>
    <w:rsid w:val="00C949A4"/>
    <w:rsid w:val="00CA1316"/>
    <w:rsid w:val="00CA526B"/>
    <w:rsid w:val="00CB3FFF"/>
    <w:rsid w:val="00CB4AF1"/>
    <w:rsid w:val="00CB6389"/>
    <w:rsid w:val="00CB645D"/>
    <w:rsid w:val="00CB6492"/>
    <w:rsid w:val="00CB6539"/>
    <w:rsid w:val="00CC0A5B"/>
    <w:rsid w:val="00CC0BE6"/>
    <w:rsid w:val="00CC1CBF"/>
    <w:rsid w:val="00CC4352"/>
    <w:rsid w:val="00CC6579"/>
    <w:rsid w:val="00CC745F"/>
    <w:rsid w:val="00CC7BBA"/>
    <w:rsid w:val="00CD1352"/>
    <w:rsid w:val="00CD1B90"/>
    <w:rsid w:val="00CD205D"/>
    <w:rsid w:val="00CD2515"/>
    <w:rsid w:val="00CD2EAC"/>
    <w:rsid w:val="00CD3401"/>
    <w:rsid w:val="00CD3CC2"/>
    <w:rsid w:val="00CE0EC3"/>
    <w:rsid w:val="00CE18AB"/>
    <w:rsid w:val="00CE1CA4"/>
    <w:rsid w:val="00CE3084"/>
    <w:rsid w:val="00CE3BBF"/>
    <w:rsid w:val="00CE49FB"/>
    <w:rsid w:val="00CE573D"/>
    <w:rsid w:val="00CE757F"/>
    <w:rsid w:val="00CE7803"/>
    <w:rsid w:val="00D015BD"/>
    <w:rsid w:val="00D02603"/>
    <w:rsid w:val="00D0298D"/>
    <w:rsid w:val="00D04DB8"/>
    <w:rsid w:val="00D05EC0"/>
    <w:rsid w:val="00D0725E"/>
    <w:rsid w:val="00D10306"/>
    <w:rsid w:val="00D10D2F"/>
    <w:rsid w:val="00D15005"/>
    <w:rsid w:val="00D15695"/>
    <w:rsid w:val="00D17890"/>
    <w:rsid w:val="00D17969"/>
    <w:rsid w:val="00D21202"/>
    <w:rsid w:val="00D233EE"/>
    <w:rsid w:val="00D2359D"/>
    <w:rsid w:val="00D23C2B"/>
    <w:rsid w:val="00D25C3E"/>
    <w:rsid w:val="00D26CB2"/>
    <w:rsid w:val="00D3056C"/>
    <w:rsid w:val="00D3274C"/>
    <w:rsid w:val="00D34B0C"/>
    <w:rsid w:val="00D35E64"/>
    <w:rsid w:val="00D3633B"/>
    <w:rsid w:val="00D36B7C"/>
    <w:rsid w:val="00D434E3"/>
    <w:rsid w:val="00D44110"/>
    <w:rsid w:val="00D4438E"/>
    <w:rsid w:val="00D44953"/>
    <w:rsid w:val="00D460F7"/>
    <w:rsid w:val="00D4683A"/>
    <w:rsid w:val="00D47CBC"/>
    <w:rsid w:val="00D519D0"/>
    <w:rsid w:val="00D5697A"/>
    <w:rsid w:val="00D60452"/>
    <w:rsid w:val="00D6716B"/>
    <w:rsid w:val="00D71030"/>
    <w:rsid w:val="00D71DA1"/>
    <w:rsid w:val="00D7706D"/>
    <w:rsid w:val="00D82B08"/>
    <w:rsid w:val="00D83AEE"/>
    <w:rsid w:val="00D844FA"/>
    <w:rsid w:val="00D84E3C"/>
    <w:rsid w:val="00D86014"/>
    <w:rsid w:val="00D87C62"/>
    <w:rsid w:val="00D909A5"/>
    <w:rsid w:val="00D90B01"/>
    <w:rsid w:val="00D96106"/>
    <w:rsid w:val="00DA0777"/>
    <w:rsid w:val="00DA2EEC"/>
    <w:rsid w:val="00DA365A"/>
    <w:rsid w:val="00DA66C3"/>
    <w:rsid w:val="00DA7A75"/>
    <w:rsid w:val="00DB0F4C"/>
    <w:rsid w:val="00DB4A29"/>
    <w:rsid w:val="00DB4E1A"/>
    <w:rsid w:val="00DB7570"/>
    <w:rsid w:val="00DB7642"/>
    <w:rsid w:val="00DC2615"/>
    <w:rsid w:val="00DC2E41"/>
    <w:rsid w:val="00DC57D8"/>
    <w:rsid w:val="00DC74B9"/>
    <w:rsid w:val="00DC77CA"/>
    <w:rsid w:val="00DD0198"/>
    <w:rsid w:val="00DD1DEF"/>
    <w:rsid w:val="00DD3F0F"/>
    <w:rsid w:val="00DD4329"/>
    <w:rsid w:val="00DD5611"/>
    <w:rsid w:val="00DD5AF8"/>
    <w:rsid w:val="00DE0155"/>
    <w:rsid w:val="00DE050F"/>
    <w:rsid w:val="00DE2BEC"/>
    <w:rsid w:val="00DE2F10"/>
    <w:rsid w:val="00DE45E8"/>
    <w:rsid w:val="00DE5468"/>
    <w:rsid w:val="00DF40EF"/>
    <w:rsid w:val="00E009E3"/>
    <w:rsid w:val="00E0108B"/>
    <w:rsid w:val="00E02AD9"/>
    <w:rsid w:val="00E04304"/>
    <w:rsid w:val="00E052BB"/>
    <w:rsid w:val="00E1042E"/>
    <w:rsid w:val="00E118DA"/>
    <w:rsid w:val="00E2445D"/>
    <w:rsid w:val="00E25B43"/>
    <w:rsid w:val="00E27256"/>
    <w:rsid w:val="00E300C0"/>
    <w:rsid w:val="00E32064"/>
    <w:rsid w:val="00E32A1A"/>
    <w:rsid w:val="00E32D8F"/>
    <w:rsid w:val="00E33395"/>
    <w:rsid w:val="00E36F02"/>
    <w:rsid w:val="00E41071"/>
    <w:rsid w:val="00E50117"/>
    <w:rsid w:val="00E50D77"/>
    <w:rsid w:val="00E512FB"/>
    <w:rsid w:val="00E52705"/>
    <w:rsid w:val="00E528E0"/>
    <w:rsid w:val="00E55238"/>
    <w:rsid w:val="00E553D0"/>
    <w:rsid w:val="00E5758A"/>
    <w:rsid w:val="00E62F62"/>
    <w:rsid w:val="00E63339"/>
    <w:rsid w:val="00E66366"/>
    <w:rsid w:val="00E707C1"/>
    <w:rsid w:val="00E718A0"/>
    <w:rsid w:val="00E72E8E"/>
    <w:rsid w:val="00E7312F"/>
    <w:rsid w:val="00E73745"/>
    <w:rsid w:val="00E75A3E"/>
    <w:rsid w:val="00E75E4D"/>
    <w:rsid w:val="00E76374"/>
    <w:rsid w:val="00E80CF9"/>
    <w:rsid w:val="00E8398B"/>
    <w:rsid w:val="00E86263"/>
    <w:rsid w:val="00E92E04"/>
    <w:rsid w:val="00E93C5F"/>
    <w:rsid w:val="00E94BED"/>
    <w:rsid w:val="00E952EF"/>
    <w:rsid w:val="00E963D5"/>
    <w:rsid w:val="00EA3D41"/>
    <w:rsid w:val="00EB1CA7"/>
    <w:rsid w:val="00EB289F"/>
    <w:rsid w:val="00EB3415"/>
    <w:rsid w:val="00EB7179"/>
    <w:rsid w:val="00EC224F"/>
    <w:rsid w:val="00EC3000"/>
    <w:rsid w:val="00EC74E8"/>
    <w:rsid w:val="00EC7CAF"/>
    <w:rsid w:val="00ED0212"/>
    <w:rsid w:val="00ED0896"/>
    <w:rsid w:val="00ED169B"/>
    <w:rsid w:val="00ED1A43"/>
    <w:rsid w:val="00ED4FBC"/>
    <w:rsid w:val="00ED6FB3"/>
    <w:rsid w:val="00ED7EA5"/>
    <w:rsid w:val="00EE02C3"/>
    <w:rsid w:val="00EE1414"/>
    <w:rsid w:val="00EE1488"/>
    <w:rsid w:val="00EE7B75"/>
    <w:rsid w:val="00EF1059"/>
    <w:rsid w:val="00EF5B3F"/>
    <w:rsid w:val="00EF652C"/>
    <w:rsid w:val="00EF6571"/>
    <w:rsid w:val="00EF6EDD"/>
    <w:rsid w:val="00F00060"/>
    <w:rsid w:val="00F019B6"/>
    <w:rsid w:val="00F03E82"/>
    <w:rsid w:val="00F03E8F"/>
    <w:rsid w:val="00F051D4"/>
    <w:rsid w:val="00F10EFD"/>
    <w:rsid w:val="00F11828"/>
    <w:rsid w:val="00F11F44"/>
    <w:rsid w:val="00F14450"/>
    <w:rsid w:val="00F15374"/>
    <w:rsid w:val="00F154AA"/>
    <w:rsid w:val="00F22D35"/>
    <w:rsid w:val="00F22ECA"/>
    <w:rsid w:val="00F2358D"/>
    <w:rsid w:val="00F235EE"/>
    <w:rsid w:val="00F243C8"/>
    <w:rsid w:val="00F31928"/>
    <w:rsid w:val="00F33176"/>
    <w:rsid w:val="00F35675"/>
    <w:rsid w:val="00F36939"/>
    <w:rsid w:val="00F36FA3"/>
    <w:rsid w:val="00F40B17"/>
    <w:rsid w:val="00F40C1C"/>
    <w:rsid w:val="00F40E0A"/>
    <w:rsid w:val="00F4275C"/>
    <w:rsid w:val="00F503D3"/>
    <w:rsid w:val="00F52C6D"/>
    <w:rsid w:val="00F54894"/>
    <w:rsid w:val="00F549F9"/>
    <w:rsid w:val="00F62F55"/>
    <w:rsid w:val="00F715AA"/>
    <w:rsid w:val="00F72191"/>
    <w:rsid w:val="00F73644"/>
    <w:rsid w:val="00F75193"/>
    <w:rsid w:val="00F7540A"/>
    <w:rsid w:val="00F7615B"/>
    <w:rsid w:val="00F77056"/>
    <w:rsid w:val="00F80609"/>
    <w:rsid w:val="00F81818"/>
    <w:rsid w:val="00F823AC"/>
    <w:rsid w:val="00F82813"/>
    <w:rsid w:val="00F87E99"/>
    <w:rsid w:val="00F90EE4"/>
    <w:rsid w:val="00F94457"/>
    <w:rsid w:val="00F95C1D"/>
    <w:rsid w:val="00F96B2F"/>
    <w:rsid w:val="00F96E6F"/>
    <w:rsid w:val="00FA59C9"/>
    <w:rsid w:val="00FA6CB0"/>
    <w:rsid w:val="00FB29B8"/>
    <w:rsid w:val="00FB2A2E"/>
    <w:rsid w:val="00FB3F9E"/>
    <w:rsid w:val="00FB40FC"/>
    <w:rsid w:val="00FB509A"/>
    <w:rsid w:val="00FB6407"/>
    <w:rsid w:val="00FC00E3"/>
    <w:rsid w:val="00FC1FB4"/>
    <w:rsid w:val="00FC3243"/>
    <w:rsid w:val="00FC50CC"/>
    <w:rsid w:val="00FD1D3B"/>
    <w:rsid w:val="00FD1DEC"/>
    <w:rsid w:val="00FD285A"/>
    <w:rsid w:val="00FD7DEF"/>
    <w:rsid w:val="00FE0D0A"/>
    <w:rsid w:val="00FE1992"/>
    <w:rsid w:val="00FE27F1"/>
    <w:rsid w:val="00FE2D3E"/>
    <w:rsid w:val="00FE38AE"/>
    <w:rsid w:val="00FE41BB"/>
    <w:rsid w:val="00FE41FB"/>
    <w:rsid w:val="00FE46C5"/>
    <w:rsid w:val="00FE5D56"/>
    <w:rsid w:val="00FE5E9D"/>
    <w:rsid w:val="00FF1F02"/>
    <w:rsid w:val="00FF2CB1"/>
    <w:rsid w:val="00FF353D"/>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DCF29"/>
  <w15:docId w15:val="{3DBE3732-7DC4-4325-9725-22410E01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B0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272B06"/>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272B06"/>
    <w:rPr>
      <w:rFonts w:ascii="Times New Roman" w:eastAsia="Times New Roman" w:hAnsi="Times New Roman" w:cs="Times New Roman"/>
      <w:sz w:val="24"/>
      <w:szCs w:val="24"/>
      <w:lang w:eastAsia="ru-RU"/>
    </w:rPr>
  </w:style>
  <w:style w:type="character" w:styleId="a5">
    <w:name w:val="Hyperlink"/>
    <w:uiPriority w:val="99"/>
    <w:unhideWhenUsed/>
    <w:rsid w:val="00272B06"/>
    <w:rPr>
      <w:color w:val="0000FF"/>
      <w:u w:val="single"/>
    </w:rPr>
  </w:style>
  <w:style w:type="paragraph" w:styleId="a6">
    <w:name w:val="footer"/>
    <w:basedOn w:val="a"/>
    <w:link w:val="a7"/>
    <w:uiPriority w:val="99"/>
    <w:unhideWhenUsed/>
    <w:rsid w:val="00272B06"/>
    <w:pPr>
      <w:tabs>
        <w:tab w:val="center" w:pos="4536"/>
        <w:tab w:val="right" w:pos="9072"/>
      </w:tabs>
      <w:spacing w:after="0" w:line="240" w:lineRule="auto"/>
    </w:pPr>
  </w:style>
  <w:style w:type="character" w:customStyle="1" w:styleId="a7">
    <w:name w:val="Нижний колонтитул Знак"/>
    <w:basedOn w:val="a0"/>
    <w:link w:val="a6"/>
    <w:uiPriority w:val="99"/>
    <w:rsid w:val="00272B06"/>
    <w:rPr>
      <w:rFonts w:ascii="Calibri" w:eastAsia="Calibri" w:hAnsi="Calibri" w:cs="Times New Roman"/>
    </w:rPr>
  </w:style>
  <w:style w:type="paragraph" w:customStyle="1" w:styleId="tkTekst">
    <w:name w:val="_Текст обычный (tkTekst)"/>
    <w:basedOn w:val="a"/>
    <w:rsid w:val="00272B06"/>
    <w:pPr>
      <w:spacing w:after="60"/>
      <w:ind w:firstLine="567"/>
      <w:jc w:val="both"/>
    </w:pPr>
    <w:rPr>
      <w:rFonts w:ascii="Arial" w:eastAsia="Times New Roman" w:hAnsi="Arial" w:cs="Arial"/>
      <w:sz w:val="20"/>
      <w:szCs w:val="20"/>
      <w:lang w:eastAsia="ru-RU"/>
    </w:rPr>
  </w:style>
  <w:style w:type="paragraph" w:styleId="a8">
    <w:name w:val="No Spacing"/>
    <w:link w:val="a9"/>
    <w:uiPriority w:val="1"/>
    <w:qFormat/>
    <w:rsid w:val="00272B06"/>
    <w:pPr>
      <w:spacing w:after="0" w:line="240" w:lineRule="auto"/>
    </w:pPr>
    <w:rPr>
      <w:rFonts w:ascii="Calibri" w:eastAsia="Calibri" w:hAnsi="Calibri" w:cs="Times New Roman"/>
    </w:rPr>
  </w:style>
  <w:style w:type="character" w:customStyle="1" w:styleId="a9">
    <w:name w:val="Без интервала Знак"/>
    <w:link w:val="a8"/>
    <w:uiPriority w:val="1"/>
    <w:qFormat/>
    <w:rsid w:val="00272B06"/>
    <w:rPr>
      <w:rFonts w:ascii="Calibri" w:eastAsia="Calibri" w:hAnsi="Calibri" w:cs="Times New Roman"/>
    </w:rPr>
  </w:style>
  <w:style w:type="paragraph" w:styleId="aa">
    <w:name w:val="Body Text"/>
    <w:basedOn w:val="a"/>
    <w:link w:val="ab"/>
    <w:uiPriority w:val="99"/>
    <w:unhideWhenUsed/>
    <w:rsid w:val="00272B06"/>
    <w:pPr>
      <w:spacing w:after="120" w:line="240" w:lineRule="auto"/>
    </w:pPr>
    <w:rPr>
      <w:rFonts w:ascii="Times New Roman" w:eastAsia="Times New Roman" w:hAnsi="Times New Roman"/>
      <w:sz w:val="24"/>
      <w:szCs w:val="24"/>
      <w:lang w:val="en-US"/>
    </w:rPr>
  </w:style>
  <w:style w:type="character" w:customStyle="1" w:styleId="ab">
    <w:name w:val="Основной текст Знак"/>
    <w:basedOn w:val="a0"/>
    <w:link w:val="aa"/>
    <w:uiPriority w:val="99"/>
    <w:rsid w:val="00272B06"/>
    <w:rPr>
      <w:rFonts w:ascii="Times New Roman" w:eastAsia="Times New Roman" w:hAnsi="Times New Roman" w:cs="Times New Roman"/>
      <w:sz w:val="24"/>
      <w:szCs w:val="24"/>
      <w:lang w:val="en-US"/>
    </w:rPr>
  </w:style>
  <w:style w:type="table" w:styleId="ac">
    <w:name w:val="Table Grid"/>
    <w:basedOn w:val="a1"/>
    <w:uiPriority w:val="59"/>
    <w:rsid w:val="00272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semiHidden/>
    <w:unhideWhenUsed/>
    <w:rsid w:val="00272B06"/>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272B06"/>
    <w:rPr>
      <w:rFonts w:ascii="Calibri" w:eastAsia="Calibri" w:hAnsi="Calibri" w:cs="Times New Roman"/>
    </w:rPr>
  </w:style>
  <w:style w:type="character" w:customStyle="1" w:styleId="field-groups-view">
    <w:name w:val="field-groups-view"/>
    <w:basedOn w:val="a0"/>
    <w:rsid w:val="009B6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esb.kg" TargetMode="External"/><Relationship Id="rId13" Type="http://schemas.openxmlformats.org/officeDocument/2006/relationships/hyperlink" Target="URL:%20https://esb.k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sb.k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kupki@esb.k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akupki@esb.kg" TargetMode="External"/><Relationship Id="rId4" Type="http://schemas.openxmlformats.org/officeDocument/2006/relationships/settings" Target="settings.xml"/><Relationship Id="rId9" Type="http://schemas.openxmlformats.org/officeDocument/2006/relationships/hyperlink" Target="mailto:zakupki@esb.k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B9CAA-FB53-4990-9D7A-14D983CC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8</Pages>
  <Words>2693</Words>
  <Characters>15353</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mturdalieva</dc:creator>
  <cp:lastModifiedBy>Табалдиев Уларбек Кичикович</cp:lastModifiedBy>
  <cp:revision>22</cp:revision>
  <dcterms:created xsi:type="dcterms:W3CDTF">2023-02-09T04:05:00Z</dcterms:created>
  <dcterms:modified xsi:type="dcterms:W3CDTF">2023-07-14T08:21:00Z</dcterms:modified>
</cp:coreProperties>
</file>